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43" w:rsidRDefault="00623B43" w:rsidP="00623B43">
      <w:pPr>
        <w:spacing w:line="480" w:lineRule="auto"/>
        <w:jc w:val="center"/>
        <w:rPr>
          <w:rFonts w:ascii="Times New Roman" w:hAnsi="Times New Roman" w:cs="Times New Roman"/>
          <w:sz w:val="24"/>
        </w:rPr>
      </w:pPr>
    </w:p>
    <w:p w:rsidR="00623B43" w:rsidRDefault="00623B43" w:rsidP="00623B43">
      <w:pPr>
        <w:spacing w:line="480" w:lineRule="auto"/>
        <w:jc w:val="center"/>
        <w:rPr>
          <w:rFonts w:ascii="Times New Roman" w:hAnsi="Times New Roman" w:cs="Times New Roman"/>
          <w:sz w:val="24"/>
        </w:rPr>
      </w:pPr>
    </w:p>
    <w:p w:rsidR="00623B43" w:rsidRDefault="00623B43" w:rsidP="00623B43">
      <w:pPr>
        <w:spacing w:line="480" w:lineRule="auto"/>
        <w:jc w:val="center"/>
        <w:rPr>
          <w:rFonts w:ascii="Times New Roman" w:hAnsi="Times New Roman" w:cs="Times New Roman"/>
          <w:sz w:val="24"/>
        </w:rPr>
      </w:pPr>
    </w:p>
    <w:p w:rsidR="00623B43" w:rsidRPr="001A1919" w:rsidRDefault="00623B43" w:rsidP="00623B43">
      <w:pPr>
        <w:spacing w:line="480" w:lineRule="auto"/>
        <w:jc w:val="center"/>
        <w:rPr>
          <w:rFonts w:ascii="Times New Roman" w:hAnsi="Times New Roman" w:cs="Times New Roman"/>
          <w:sz w:val="24"/>
        </w:rPr>
      </w:pPr>
      <w:r>
        <w:rPr>
          <w:rFonts w:ascii="Times New Roman" w:hAnsi="Times New Roman" w:cs="Times New Roman"/>
          <w:sz w:val="24"/>
        </w:rPr>
        <w:t>Ten Strategic Points for Teacher Retention</w:t>
      </w:r>
    </w:p>
    <w:p w:rsidR="00623B43" w:rsidRDefault="00623B43" w:rsidP="00623B43">
      <w:pPr>
        <w:spacing w:line="480" w:lineRule="auto"/>
        <w:jc w:val="center"/>
        <w:rPr>
          <w:rFonts w:ascii="Times New Roman" w:hAnsi="Times New Roman" w:cs="Times New Roman"/>
          <w:sz w:val="24"/>
        </w:rPr>
      </w:pPr>
      <w:r>
        <w:rPr>
          <w:rFonts w:ascii="Times New Roman" w:hAnsi="Times New Roman" w:cs="Times New Roman"/>
          <w:sz w:val="24"/>
        </w:rPr>
        <w:t>Charles Titus</w:t>
      </w:r>
    </w:p>
    <w:p w:rsidR="00623B43" w:rsidRPr="001A1919" w:rsidRDefault="00623B43" w:rsidP="00623B43">
      <w:pPr>
        <w:spacing w:line="480" w:lineRule="auto"/>
        <w:jc w:val="center"/>
        <w:rPr>
          <w:rFonts w:ascii="Times New Roman" w:hAnsi="Times New Roman" w:cs="Times New Roman"/>
          <w:sz w:val="24"/>
        </w:rPr>
      </w:pPr>
      <w:r>
        <w:rPr>
          <w:rFonts w:ascii="Times New Roman" w:hAnsi="Times New Roman" w:cs="Times New Roman"/>
          <w:sz w:val="24"/>
        </w:rPr>
        <w:t>Grand Canyon University:  RSD 851</w:t>
      </w:r>
    </w:p>
    <w:p w:rsidR="00623B43" w:rsidRDefault="00623B43" w:rsidP="00623B43">
      <w:pPr>
        <w:spacing w:line="480" w:lineRule="auto"/>
        <w:jc w:val="center"/>
        <w:rPr>
          <w:rFonts w:ascii="Times New Roman" w:hAnsi="Times New Roman" w:cs="Times New Roman"/>
          <w:sz w:val="24"/>
        </w:rPr>
      </w:pPr>
      <w:r>
        <w:rPr>
          <w:rFonts w:ascii="Times New Roman" w:hAnsi="Times New Roman" w:cs="Times New Roman"/>
          <w:sz w:val="24"/>
        </w:rPr>
        <w:t>June 25, 2019</w:t>
      </w:r>
    </w:p>
    <w:p w:rsidR="00623B43" w:rsidRDefault="00623B43">
      <w:pPr>
        <w:rPr>
          <w:rFonts w:ascii="Times New Roman" w:hAnsi="Times New Roman" w:cs="Times New Roman"/>
          <w:sz w:val="24"/>
        </w:rPr>
      </w:pPr>
      <w:r>
        <w:rPr>
          <w:rFonts w:ascii="Times New Roman" w:hAnsi="Times New Roman" w:cs="Times New Roman"/>
          <w:sz w:val="24"/>
        </w:rPr>
        <w:br w:type="page"/>
      </w:r>
    </w:p>
    <w:p w:rsidR="00B91FE9" w:rsidRPr="0046119F" w:rsidRDefault="00B91FE9" w:rsidP="006B1B34">
      <w:pPr>
        <w:jc w:val="center"/>
        <w:rPr>
          <w:rFonts w:ascii="Times New Roman" w:hAnsi="Times New Roman" w:cs="Times New Roman"/>
          <w:b/>
          <w:sz w:val="24"/>
          <w:szCs w:val="24"/>
        </w:rPr>
      </w:pPr>
      <w:r w:rsidRPr="0046119F">
        <w:rPr>
          <w:rFonts w:ascii="Times New Roman" w:hAnsi="Times New Roman" w:cs="Times New Roman"/>
          <w:b/>
          <w:sz w:val="24"/>
          <w:szCs w:val="24"/>
        </w:rPr>
        <w:lastRenderedPageBreak/>
        <w:t>The</w:t>
      </w:r>
      <w:r w:rsidR="00A91D0C" w:rsidRPr="0046119F">
        <w:rPr>
          <w:rFonts w:ascii="Times New Roman" w:hAnsi="Times New Roman" w:cs="Times New Roman"/>
          <w:b/>
          <w:sz w:val="24"/>
          <w:szCs w:val="24"/>
        </w:rPr>
        <w:t xml:space="preserve"> </w:t>
      </w:r>
      <w:r w:rsidR="00D86F8C" w:rsidRPr="00184D20">
        <w:rPr>
          <w:rFonts w:ascii="Times New Roman" w:hAnsi="Times New Roman" w:cs="Times New Roman"/>
          <w:b/>
          <w:i/>
          <w:sz w:val="24"/>
          <w:szCs w:val="24"/>
        </w:rPr>
        <w:t>10</w:t>
      </w:r>
      <w:r w:rsidRPr="00184D20">
        <w:rPr>
          <w:rFonts w:ascii="Times New Roman" w:hAnsi="Times New Roman" w:cs="Times New Roman"/>
          <w:b/>
          <w:i/>
          <w:sz w:val="24"/>
          <w:szCs w:val="24"/>
        </w:rPr>
        <w:t xml:space="preserve"> Strategic Points</w:t>
      </w:r>
      <w:r w:rsidRPr="0046119F">
        <w:rPr>
          <w:rFonts w:ascii="Times New Roman" w:hAnsi="Times New Roman" w:cs="Times New Roman"/>
          <w:b/>
          <w:sz w:val="24"/>
          <w:szCs w:val="24"/>
        </w:rPr>
        <w:t xml:space="preserve"> for the Prospectus</w:t>
      </w:r>
      <w:r w:rsidR="00006FD5" w:rsidRPr="0046119F">
        <w:rPr>
          <w:rFonts w:ascii="Times New Roman" w:hAnsi="Times New Roman" w:cs="Times New Roman"/>
          <w:b/>
          <w:sz w:val="24"/>
          <w:szCs w:val="24"/>
        </w:rPr>
        <w:t xml:space="preserve">, </w:t>
      </w:r>
      <w:r w:rsidR="0007149E" w:rsidRPr="0046119F">
        <w:rPr>
          <w:rFonts w:ascii="Times New Roman" w:hAnsi="Times New Roman" w:cs="Times New Roman"/>
          <w:b/>
          <w:sz w:val="24"/>
          <w:szCs w:val="24"/>
        </w:rPr>
        <w:t>Proposal,</w:t>
      </w:r>
      <w:r w:rsidRPr="0046119F">
        <w:rPr>
          <w:rFonts w:ascii="Times New Roman" w:hAnsi="Times New Roman" w:cs="Times New Roman"/>
          <w:b/>
          <w:sz w:val="24"/>
          <w:szCs w:val="24"/>
        </w:rPr>
        <w:t xml:space="preserve"> </w:t>
      </w:r>
      <w:r w:rsidR="00006FD5" w:rsidRPr="0046119F">
        <w:rPr>
          <w:rFonts w:ascii="Times New Roman" w:hAnsi="Times New Roman" w:cs="Times New Roman"/>
          <w:b/>
          <w:sz w:val="24"/>
          <w:szCs w:val="24"/>
        </w:rPr>
        <w:t>and Dissertation</w:t>
      </w:r>
    </w:p>
    <w:p w:rsidR="005124FA" w:rsidRPr="00623B43" w:rsidRDefault="0046119F" w:rsidP="00623B43">
      <w:pPr>
        <w:jc w:val="center"/>
        <w:rPr>
          <w:rFonts w:ascii="Times New Roman" w:hAnsi="Times New Roman" w:cs="Times New Roman"/>
          <w:b/>
          <w:sz w:val="24"/>
          <w:szCs w:val="24"/>
        </w:rPr>
      </w:pPr>
      <w:r w:rsidRPr="0046119F">
        <w:rPr>
          <w:rFonts w:ascii="Times New Roman" w:hAnsi="Times New Roman" w:cs="Times New Roman"/>
          <w:b/>
          <w:sz w:val="24"/>
          <w:szCs w:val="24"/>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124FA" w:rsidTr="00627B1F">
        <w:tc>
          <w:tcPr>
            <w:tcW w:w="1458" w:type="dxa"/>
            <w:shd w:val="clear" w:color="auto" w:fill="auto"/>
          </w:tcPr>
          <w:p w:rsidR="005124FA" w:rsidRDefault="005124FA" w:rsidP="006E13EF"/>
        </w:tc>
        <w:tc>
          <w:tcPr>
            <w:tcW w:w="6210" w:type="dxa"/>
          </w:tcPr>
          <w:p w:rsidR="005124FA" w:rsidRPr="002340AF" w:rsidRDefault="005124FA" w:rsidP="002340AF">
            <w:pPr>
              <w:pStyle w:val="ListParagraph"/>
              <w:spacing w:after="0" w:line="240" w:lineRule="auto"/>
              <w:ind w:left="252"/>
              <w:jc w:val="center"/>
              <w:rPr>
                <w:rFonts w:ascii="Times New Roman" w:hAnsi="Times New Roman" w:cs="Times New Roman"/>
                <w:b/>
                <w:sz w:val="20"/>
                <w:szCs w:val="20"/>
              </w:rPr>
            </w:pPr>
            <w:r w:rsidRPr="002340AF">
              <w:rPr>
                <w:rFonts w:ascii="Times New Roman" w:hAnsi="Times New Roman" w:cs="Times New Roman"/>
                <w:b/>
                <w:sz w:val="20"/>
                <w:szCs w:val="20"/>
              </w:rPr>
              <w:t>Ten Strategic Points</w:t>
            </w:r>
          </w:p>
        </w:tc>
        <w:tc>
          <w:tcPr>
            <w:tcW w:w="2857" w:type="dxa"/>
            <w:tcBorders>
              <w:right w:val="double" w:sz="4" w:space="0" w:color="auto"/>
            </w:tcBorders>
            <w:shd w:val="clear" w:color="auto" w:fill="auto"/>
          </w:tcPr>
          <w:p w:rsidR="005124FA" w:rsidRPr="002340AF" w:rsidRDefault="002340AF" w:rsidP="006E13EF">
            <w:pPr>
              <w:pStyle w:val="ListParagraph"/>
              <w:spacing w:after="0" w:line="240" w:lineRule="auto"/>
              <w:ind w:left="252"/>
              <w:rPr>
                <w:rFonts w:ascii="Times New Roman" w:hAnsi="Times New Roman" w:cs="Times New Roman"/>
                <w:b/>
                <w:sz w:val="20"/>
                <w:szCs w:val="20"/>
              </w:rPr>
            </w:pPr>
            <w:r w:rsidRPr="002340AF">
              <w:rPr>
                <w:rFonts w:ascii="Times New Roman" w:hAnsi="Times New Roman" w:cs="Times New Roman"/>
                <w:b/>
                <w:sz w:val="20"/>
                <w:szCs w:val="20"/>
              </w:rPr>
              <w:t>Comments or Feedback</w:t>
            </w:r>
          </w:p>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Broad Topic Area</w:t>
            </w:r>
          </w:p>
        </w:tc>
        <w:tc>
          <w:tcPr>
            <w:tcW w:w="6210" w:type="dxa"/>
          </w:tcPr>
          <w:p w:rsidR="005124FA" w:rsidRDefault="00AD499F" w:rsidP="00AD499F">
            <w:r>
              <w:rPr>
                <w:rFonts w:ascii="Times New Roman" w:hAnsi="Times New Roman" w:cs="Times New Roman"/>
                <w:sz w:val="24"/>
                <w:szCs w:val="24"/>
              </w:rPr>
              <w:t xml:space="preserve">Veteran Middle School </w:t>
            </w:r>
            <w:r w:rsidR="00170700">
              <w:rPr>
                <w:rFonts w:ascii="Times New Roman" w:hAnsi="Times New Roman" w:cs="Times New Roman"/>
                <w:sz w:val="24"/>
                <w:szCs w:val="24"/>
              </w:rPr>
              <w:t>T</w:t>
            </w:r>
            <w:r w:rsidR="00170700" w:rsidRPr="00141079">
              <w:rPr>
                <w:rFonts w:ascii="Times New Roman" w:hAnsi="Times New Roman" w:cs="Times New Roman"/>
                <w:sz w:val="24"/>
                <w:szCs w:val="24"/>
              </w:rPr>
              <w:t>eacher retention</w:t>
            </w:r>
            <w:r w:rsidR="00170700">
              <w:rPr>
                <w:rFonts w:ascii="Times New Roman" w:hAnsi="Times New Roman" w:cs="Times New Roman"/>
                <w:sz w:val="24"/>
                <w:szCs w:val="24"/>
              </w:rPr>
              <w:t xml:space="preserve">.  </w:t>
            </w: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Lit Review</w:t>
            </w:r>
          </w:p>
        </w:tc>
        <w:tc>
          <w:tcPr>
            <w:tcW w:w="6210" w:type="dxa"/>
          </w:tcPr>
          <w:p w:rsidR="00EE5C8C" w:rsidRDefault="00EE5C8C" w:rsidP="006E13EF">
            <w:pPr>
              <w:rPr>
                <w:rFonts w:ascii="Times New Roman" w:hAnsi="Times New Roman" w:cs="Times New Roman"/>
                <w:b/>
                <w:sz w:val="24"/>
                <w:szCs w:val="24"/>
              </w:rPr>
            </w:pPr>
            <w:r w:rsidRPr="0049214F">
              <w:rPr>
                <w:rFonts w:ascii="Times New Roman" w:hAnsi="Times New Roman" w:cs="Times New Roman"/>
                <w:b/>
                <w:sz w:val="24"/>
                <w:szCs w:val="24"/>
              </w:rPr>
              <w:t>a</w:t>
            </w:r>
            <w:r>
              <w:rPr>
                <w:rFonts w:ascii="Times New Roman" w:hAnsi="Times New Roman" w:cs="Times New Roman"/>
                <w:b/>
                <w:sz w:val="24"/>
                <w:szCs w:val="24"/>
              </w:rPr>
              <w:t>. Background of the problem/gap</w:t>
            </w:r>
            <w:r w:rsidRPr="0049214F">
              <w:rPr>
                <w:rFonts w:ascii="Times New Roman" w:hAnsi="Times New Roman" w:cs="Times New Roman"/>
                <w:b/>
                <w:sz w:val="24"/>
                <w:szCs w:val="24"/>
              </w:rPr>
              <w:t xml:space="preserve">  </w:t>
            </w:r>
          </w:p>
          <w:p w:rsidR="0067741E" w:rsidRDefault="0067741E" w:rsidP="0067741E">
            <w:pPr>
              <w:pStyle w:val="ListParagraph"/>
              <w:numPr>
                <w:ilvl w:val="0"/>
                <w:numId w:val="45"/>
              </w:numPr>
            </w:pPr>
            <w:r w:rsidRPr="0067741E">
              <w:rPr>
                <w:rFonts w:ascii="Times New Roman" w:hAnsi="Times New Roman" w:cs="Times New Roman"/>
                <w:sz w:val="24"/>
                <w:szCs w:val="24"/>
              </w:rPr>
              <w:t xml:space="preserve">Prior studies have shown a need to carry out future research on </w:t>
            </w:r>
            <w:r w:rsidR="004E18D3">
              <w:rPr>
                <w:rFonts w:ascii="Times New Roman" w:hAnsi="Times New Roman" w:cs="Times New Roman"/>
                <w:sz w:val="24"/>
                <w:szCs w:val="24"/>
              </w:rPr>
              <w:t xml:space="preserve">the </w:t>
            </w:r>
            <w:r w:rsidRPr="0067741E">
              <w:rPr>
                <w:rFonts w:ascii="Times New Roman" w:hAnsi="Times New Roman" w:cs="Times New Roman"/>
                <w:sz w:val="24"/>
                <w:szCs w:val="24"/>
              </w:rPr>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rsidR="004E18D3" w:rsidRDefault="004E18D3" w:rsidP="0067741E">
            <w:pPr>
              <w:pStyle w:val="ListParagraph"/>
              <w:numPr>
                <w:ilvl w:val="0"/>
                <w:numId w:val="45"/>
              </w:numPr>
            </w:pPr>
            <w:r>
              <w:t xml:space="preserve">Snyder (2017) concluded that further interviews should be carried out with teachers on the frontline of change implementation within the education system.    </w:t>
            </w:r>
          </w:p>
          <w:p w:rsidR="004D1CD8" w:rsidRDefault="004E18D3" w:rsidP="0067741E">
            <w:pPr>
              <w:pStyle w:val="ListParagraph"/>
              <w:numPr>
                <w:ilvl w:val="0"/>
                <w:numId w:val="45"/>
              </w:numPr>
            </w:pPr>
            <w:r>
              <w:t xml:space="preserve">Fuller, Waite, &amp; </w:t>
            </w:r>
            <w:proofErr w:type="spellStart"/>
            <w:r>
              <w:t>Irribarra</w:t>
            </w:r>
            <w:proofErr w:type="spellEnd"/>
            <w:r>
              <w:t xml:space="preserve"> (2016) identified the need for future research to </w:t>
            </w:r>
            <w:r w:rsidR="007715A2">
              <w:t>look at the perceptions of a teacher to leave one school based upon co-occurring effects of both social norms and organization structures.</w:t>
            </w:r>
          </w:p>
          <w:p w:rsidR="004D1CD8" w:rsidRPr="004D1CD8" w:rsidRDefault="004D1CD8" w:rsidP="0067741E">
            <w:pPr>
              <w:pStyle w:val="ListParagraph"/>
              <w:numPr>
                <w:ilvl w:val="0"/>
                <w:numId w:val="45"/>
              </w:numPr>
            </w:pPr>
            <w:proofErr w:type="spellStart"/>
            <w:r w:rsidRPr="004D1CD8">
              <w:rPr>
                <w:rFonts w:eastAsiaTheme="minorHAnsi" w:hint="eastAsia"/>
              </w:rPr>
              <w:t>Lindqvist</w:t>
            </w:r>
            <w:proofErr w:type="spellEnd"/>
            <w:r w:rsidRPr="004D1CD8">
              <w:rPr>
                <w:rFonts w:eastAsiaTheme="minorHAnsi" w:hint="eastAsia"/>
              </w:rPr>
              <w:t xml:space="preserve">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recommended tha</w:t>
            </w:r>
            <w:r w:rsidR="001F7333">
              <w:rPr>
                <w:rFonts w:eastAsiaTheme="minorHAnsi"/>
              </w:rPr>
              <w:t xml:space="preserve">t more research be carried out </w:t>
            </w:r>
            <w:r>
              <w:rPr>
                <w:rFonts w:eastAsiaTheme="minorHAnsi"/>
              </w:rPr>
              <w:t xml:space="preserve">in order to learn more about different ways to keep teachers in the profession.  </w:t>
            </w:r>
          </w:p>
          <w:p w:rsidR="007B1A6C" w:rsidRPr="007B1A6C" w:rsidRDefault="004D1CD8" w:rsidP="007B1A6C">
            <w:pPr>
              <w:pStyle w:val="ListParagraph"/>
              <w:numPr>
                <w:ilvl w:val="0"/>
                <w:numId w:val="45"/>
              </w:numPr>
              <w:rPr>
                <w:rFonts w:ascii="Times New Roman" w:hAnsi="Times New Roman" w:cs="Times New Roman"/>
                <w:b/>
                <w:sz w:val="24"/>
                <w:szCs w:val="24"/>
              </w:rPr>
            </w:pPr>
            <w:proofErr w:type="spellStart"/>
            <w:r w:rsidRPr="004D1CD8">
              <w:rPr>
                <w:rFonts w:eastAsiaTheme="minorHAnsi"/>
              </w:rPr>
              <w:t>Rumschlag</w:t>
            </w:r>
            <w:proofErr w:type="spellEnd"/>
            <w:r w:rsidRPr="004D1CD8">
              <w:rPr>
                <w:rFonts w:eastAsiaTheme="minorHAnsi"/>
              </w:rPr>
              <w:t xml:space="preserve"> (2017) noted that more research needed to be done to figure out reasons for teacher</w:t>
            </w:r>
            <w:r w:rsidR="00AD499F">
              <w:rPr>
                <w:rFonts w:eastAsiaTheme="minorHAnsi"/>
              </w:rPr>
              <w:t xml:space="preserve"> burnout in regards to </w:t>
            </w:r>
            <w:r w:rsidRPr="004D1CD8">
              <w:rPr>
                <w:rFonts w:eastAsiaTheme="minorHAnsi"/>
              </w:rPr>
              <w:t>different types of demographics</w:t>
            </w:r>
            <w:r w:rsidR="00AD499F">
              <w:rPr>
                <w:rFonts w:eastAsiaTheme="minorHAnsi"/>
              </w:rPr>
              <w:t xml:space="preserve"> within the education field</w:t>
            </w:r>
            <w:r w:rsidRPr="004D1CD8">
              <w:rPr>
                <w:rFonts w:eastAsiaTheme="minorHAnsi"/>
              </w:rPr>
              <w:t xml:space="preserve">.   </w:t>
            </w:r>
          </w:p>
          <w:p w:rsidR="007B1A6C" w:rsidRPr="007B1A6C" w:rsidRDefault="007B1A6C" w:rsidP="007B1A6C">
            <w:pPr>
              <w:pStyle w:val="ListParagraph"/>
              <w:numPr>
                <w:ilvl w:val="0"/>
                <w:numId w:val="45"/>
              </w:numPr>
              <w:rPr>
                <w:rFonts w:ascii="Times New Roman" w:hAnsi="Times New Roman" w:cs="Times New Roman"/>
                <w:b/>
                <w:sz w:val="24"/>
                <w:szCs w:val="24"/>
              </w:rPr>
            </w:pPr>
            <w:r>
              <w:t xml:space="preserve">Glazer (2018) pointed out that more research needed to be carried out particularly of veteran teachers in regards to teacher attrition.  </w:t>
            </w:r>
          </w:p>
          <w:p w:rsidR="007B1A6C" w:rsidRPr="004D1CD8" w:rsidRDefault="007B1A6C" w:rsidP="00EE0D0B">
            <w:pPr>
              <w:pStyle w:val="ListParagraph"/>
              <w:numPr>
                <w:ilvl w:val="0"/>
                <w:numId w:val="45"/>
              </w:numPr>
              <w:rPr>
                <w:rFonts w:ascii="Times New Roman" w:hAnsi="Times New Roman" w:cs="Times New Roman"/>
                <w:b/>
                <w:sz w:val="24"/>
                <w:szCs w:val="24"/>
              </w:rPr>
            </w:pPr>
          </w:p>
          <w:p w:rsidR="00EE5C8C" w:rsidRDefault="00EE5C8C" w:rsidP="006E13EF">
            <w:pPr>
              <w:rPr>
                <w:rFonts w:ascii="Times New Roman" w:hAnsi="Times New Roman" w:cs="Times New Roman"/>
                <w:b/>
                <w:sz w:val="24"/>
                <w:szCs w:val="24"/>
              </w:rPr>
            </w:pPr>
            <w:r w:rsidRPr="0049214F">
              <w:rPr>
                <w:rFonts w:ascii="Times New Roman" w:hAnsi="Times New Roman" w:cs="Times New Roman"/>
                <w:b/>
                <w:sz w:val="24"/>
                <w:szCs w:val="24"/>
              </w:rPr>
              <w:t xml:space="preserve">b. Theoretical foundations (models and theories to be foundation for study); </w:t>
            </w:r>
          </w:p>
          <w:p w:rsidR="002C47E6" w:rsidRPr="002C47E6" w:rsidRDefault="002C47E6" w:rsidP="006E7726">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Expectancy Theory (Daly &amp; Dee, 2006)</w:t>
            </w:r>
          </w:p>
          <w:p w:rsidR="001F7333" w:rsidRPr="001F7333" w:rsidRDefault="001F7333" w:rsidP="006E7726">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Herzberg’s Motivational Theory (</w:t>
            </w:r>
            <w:proofErr w:type="spellStart"/>
            <w:r w:rsidRPr="006E27CC">
              <w:rPr>
                <w:rFonts w:ascii="Times New Roman" w:hAnsi="Times New Roman" w:cs="Times New Roman"/>
                <w:color w:val="000000"/>
                <w:sz w:val="24"/>
                <w:szCs w:val="24"/>
                <w:shd w:val="clear" w:color="auto" w:fill="FFFFFF"/>
              </w:rPr>
              <w:t>Buble</w:t>
            </w:r>
            <w:proofErr w:type="spellEnd"/>
            <w:r w:rsidRPr="006E27CC">
              <w:rPr>
                <w:rFonts w:ascii="Times New Roman" w:hAnsi="Times New Roman" w:cs="Times New Roman"/>
                <w:color w:val="000000"/>
                <w:sz w:val="24"/>
                <w:szCs w:val="24"/>
                <w:shd w:val="clear" w:color="auto" w:fill="FFFFFF"/>
              </w:rPr>
              <w:t xml:space="preserve">, </w:t>
            </w:r>
            <w:proofErr w:type="spellStart"/>
            <w:r w:rsidRPr="006E27CC">
              <w:rPr>
                <w:rFonts w:ascii="Times New Roman" w:hAnsi="Times New Roman" w:cs="Times New Roman"/>
                <w:color w:val="000000"/>
                <w:sz w:val="24"/>
                <w:szCs w:val="24"/>
                <w:shd w:val="clear" w:color="auto" w:fill="FFFFFF"/>
              </w:rPr>
              <w:t>Juras</w:t>
            </w:r>
            <w:proofErr w:type="spellEnd"/>
            <w:r w:rsidRPr="006E27CC">
              <w:rPr>
                <w:rFonts w:ascii="Times New Roman" w:hAnsi="Times New Roman" w:cs="Times New Roman"/>
                <w:color w:val="000000"/>
                <w:sz w:val="24"/>
                <w:szCs w:val="24"/>
                <w:shd w:val="clear" w:color="auto" w:fill="FFFFFF"/>
              </w:rPr>
              <w:t>, &amp; Matić, 2014).</w:t>
            </w:r>
            <w:r>
              <w:rPr>
                <w:rFonts w:ascii="Times New Roman" w:hAnsi="Times New Roman" w:cs="Times New Roman"/>
                <w:color w:val="000000"/>
                <w:sz w:val="24"/>
                <w:szCs w:val="24"/>
                <w:shd w:val="clear" w:color="auto" w:fill="FFFFFF"/>
              </w:rPr>
              <w:t xml:space="preserve">  </w:t>
            </w:r>
          </w:p>
          <w:p w:rsidR="001F7333" w:rsidRDefault="001F7333" w:rsidP="00EE5C8C">
            <w:pPr>
              <w:spacing w:after="0" w:line="480" w:lineRule="auto"/>
              <w:rPr>
                <w:rFonts w:ascii="Times New Roman" w:hAnsi="Times New Roman" w:cs="Times New Roman"/>
                <w:color w:val="000000"/>
                <w:sz w:val="24"/>
                <w:szCs w:val="24"/>
                <w:shd w:val="clear" w:color="auto" w:fill="FFFFFF"/>
              </w:rPr>
            </w:pPr>
          </w:p>
          <w:p w:rsidR="004D1CD8" w:rsidRDefault="00EE5C8C" w:rsidP="006E13EF">
            <w:pPr>
              <w:rPr>
                <w:rFonts w:ascii="Times New Roman" w:hAnsi="Times New Roman" w:cs="Times New Roman"/>
                <w:b/>
                <w:sz w:val="24"/>
                <w:szCs w:val="24"/>
              </w:rPr>
            </w:pPr>
            <w:r w:rsidRPr="0049214F">
              <w:rPr>
                <w:rFonts w:ascii="Times New Roman" w:hAnsi="Times New Roman" w:cs="Times New Roman"/>
                <w:b/>
                <w:sz w:val="24"/>
                <w:szCs w:val="24"/>
              </w:rPr>
              <w:t>c. Review of literature topics with key theme for each</w:t>
            </w:r>
            <w:r>
              <w:rPr>
                <w:rFonts w:ascii="Times New Roman" w:hAnsi="Times New Roman" w:cs="Times New Roman"/>
                <w:b/>
                <w:sz w:val="24"/>
                <w:szCs w:val="24"/>
              </w:rPr>
              <w:t xml:space="preserve"> one</w:t>
            </w:r>
            <w:r w:rsidRPr="0049214F">
              <w:rPr>
                <w:rFonts w:ascii="Times New Roman" w:hAnsi="Times New Roman" w:cs="Times New Roman"/>
                <w:b/>
                <w:sz w:val="24"/>
                <w:szCs w:val="24"/>
              </w:rPr>
              <w:t>;</w:t>
            </w:r>
          </w:p>
          <w:p w:rsidR="002E2F6A" w:rsidRDefault="002E2F6A" w:rsidP="002E2F6A">
            <w:pPr>
              <w:pStyle w:val="ListParagraph"/>
              <w:numPr>
                <w:ilvl w:val="0"/>
                <w:numId w:val="46"/>
              </w:numPr>
              <w:spacing w:after="0" w:line="480" w:lineRule="auto"/>
              <w:rPr>
                <w:rFonts w:ascii="Times New Roman" w:hAnsi="Times New Roman" w:cs="Times New Roman"/>
                <w:sz w:val="24"/>
                <w:szCs w:val="24"/>
              </w:rPr>
            </w:pPr>
            <w:r w:rsidRPr="002E2F6A">
              <w:rPr>
                <w:rFonts w:ascii="Times New Roman" w:hAnsi="Times New Roman" w:cs="Times New Roman"/>
                <w:b/>
                <w:sz w:val="24"/>
                <w:szCs w:val="24"/>
              </w:rPr>
              <w:t xml:space="preserve">Mentor Programs: </w:t>
            </w:r>
            <w:r w:rsidR="004D1CD8" w:rsidRPr="002E2F6A">
              <w:rPr>
                <w:rFonts w:ascii="Times New Roman" w:hAnsi="Times New Roman" w:cs="Times New Roman"/>
                <w:sz w:val="24"/>
                <w:szCs w:val="24"/>
              </w:rPr>
              <w:t>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w:t>
            </w:r>
            <w:r w:rsidRPr="002E2F6A">
              <w:rPr>
                <w:rFonts w:ascii="Times New Roman" w:hAnsi="Times New Roman" w:cs="Times New Roman"/>
                <w:sz w:val="24"/>
                <w:szCs w:val="24"/>
              </w:rPr>
              <w:t xml:space="preserve">.  Teachers that have been given a mentor tend to have a lower level of leaving the teaching profession (Burke &amp; </w:t>
            </w:r>
            <w:proofErr w:type="spellStart"/>
            <w:r w:rsidRPr="002E2F6A">
              <w:rPr>
                <w:rFonts w:ascii="Times New Roman" w:hAnsi="Times New Roman" w:cs="Times New Roman"/>
                <w:sz w:val="24"/>
                <w:szCs w:val="24"/>
              </w:rPr>
              <w:t>Beytin</w:t>
            </w:r>
            <w:proofErr w:type="spellEnd"/>
            <w:r w:rsidRPr="002E2F6A">
              <w:rPr>
                <w:rFonts w:ascii="Times New Roman" w:hAnsi="Times New Roman" w:cs="Times New Roman"/>
                <w:sz w:val="24"/>
                <w:szCs w:val="24"/>
              </w:rPr>
              <w:t>, 2018).  Many school districts such as Greenville County schools implement mentoring programs to reduce employee turnover.  Teachers that have a mentor tend to have higher engagement and are more likely to not want to leave the profession (</w:t>
            </w:r>
            <w:proofErr w:type="spellStart"/>
            <w:r w:rsidRPr="002E2F6A">
              <w:rPr>
                <w:rFonts w:ascii="Times New Roman" w:hAnsi="Times New Roman" w:cs="Times New Roman"/>
                <w:sz w:val="24"/>
                <w:szCs w:val="24"/>
              </w:rPr>
              <w:t>Dubin</w:t>
            </w:r>
            <w:proofErr w:type="spellEnd"/>
            <w:r w:rsidRPr="002E2F6A">
              <w:rPr>
                <w:rFonts w:ascii="Times New Roman" w:hAnsi="Times New Roman" w:cs="Times New Roman"/>
                <w:sz w:val="24"/>
                <w:szCs w:val="24"/>
              </w:rPr>
              <w:t xml:space="preserve">, 2017). </w:t>
            </w:r>
          </w:p>
          <w:p w:rsidR="004D1CD8" w:rsidRDefault="002E2F6A" w:rsidP="00A01FB2">
            <w:pPr>
              <w:pStyle w:val="ListParagraph"/>
              <w:numPr>
                <w:ilvl w:val="0"/>
                <w:numId w:val="46"/>
              </w:numPr>
              <w:spacing w:after="0" w:line="480" w:lineRule="auto"/>
              <w:rPr>
                <w:rFonts w:ascii="Times New Roman" w:hAnsi="Times New Roman" w:cs="Times New Roman"/>
                <w:sz w:val="24"/>
                <w:szCs w:val="24"/>
              </w:rPr>
            </w:pPr>
            <w:r w:rsidRPr="002E2F6A">
              <w:rPr>
                <w:rFonts w:ascii="Times New Roman" w:hAnsi="Times New Roman" w:cs="Times New Roman"/>
                <w:b/>
                <w:sz w:val="24"/>
                <w:szCs w:val="24"/>
              </w:rPr>
              <w:t>Student Achievement</w:t>
            </w:r>
            <w:r w:rsidRPr="002E2F6A">
              <w:rPr>
                <w:rFonts w:ascii="Times New Roman" w:hAnsi="Times New Roman" w:cs="Times New Roman"/>
                <w:sz w:val="24"/>
                <w:szCs w:val="24"/>
              </w:rPr>
              <w:t xml:space="preserve">: </w:t>
            </w:r>
            <w:r w:rsidR="004D1CD8" w:rsidRPr="002E2F6A">
              <w:rPr>
                <w:rFonts w:ascii="Times New Roman" w:hAnsi="Times New Roman" w:cs="Times New Roman"/>
                <w:sz w:val="24"/>
                <w:szCs w:val="24"/>
              </w:rPr>
              <w:t xml:space="preserve">Burke (2018) noted that having good quality teachers has a positive correlation with test scores.  Schools are concerned with keeping </w:t>
            </w:r>
            <w:r w:rsidR="004D1CD8" w:rsidRPr="002E2F6A">
              <w:rPr>
                <w:rFonts w:ascii="Times New Roman" w:hAnsi="Times New Roman" w:cs="Times New Roman"/>
                <w:sz w:val="24"/>
                <w:szCs w:val="24"/>
              </w:rPr>
              <w:lastRenderedPageBreak/>
              <w:t>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rsidR="002E2F6A" w:rsidRDefault="002E2F6A" w:rsidP="00553B9F">
            <w:pPr>
              <w:pStyle w:val="ListParagraph"/>
              <w:numPr>
                <w:ilvl w:val="0"/>
                <w:numId w:val="46"/>
              </w:numPr>
              <w:spacing w:after="0" w:line="480" w:lineRule="auto"/>
              <w:rPr>
                <w:rFonts w:ascii="Times New Roman" w:hAnsi="Times New Roman" w:cs="Times New Roman"/>
                <w:sz w:val="24"/>
                <w:szCs w:val="24"/>
              </w:rPr>
            </w:pPr>
            <w:r w:rsidRPr="002E2F6A">
              <w:rPr>
                <w:rFonts w:ascii="Times New Roman" w:hAnsi="Times New Roman" w:cs="Times New Roman"/>
                <w:b/>
                <w:sz w:val="24"/>
                <w:szCs w:val="24"/>
              </w:rPr>
              <w:t>Teacher/Administrator Relationship</w:t>
            </w:r>
            <w:r w:rsidRPr="002E2F6A">
              <w:rPr>
                <w:rFonts w:ascii="Times New Roman" w:hAnsi="Times New Roman" w:cs="Times New Roman"/>
                <w:sz w:val="24"/>
                <w:szCs w:val="24"/>
              </w:rPr>
              <w:t xml:space="preserve">: </w:t>
            </w:r>
            <w:r w:rsidR="004D1CD8" w:rsidRPr="002E2F6A">
              <w:rPr>
                <w:rFonts w:ascii="Times New Roman" w:hAnsi="Times New Roman" w:cs="Times New Roman"/>
                <w:sz w:val="24"/>
                <w:szCs w:val="24"/>
              </w:rPr>
              <w:t>Organizations that foster positive employee and supervisor relationships tend to have higher employee retention rates (</w:t>
            </w:r>
            <w:proofErr w:type="spellStart"/>
            <w:r w:rsidR="004D1CD8" w:rsidRPr="002E2F6A">
              <w:rPr>
                <w:rFonts w:ascii="Times New Roman" w:hAnsi="Times New Roman" w:cs="Times New Roman"/>
                <w:sz w:val="24"/>
                <w:szCs w:val="24"/>
              </w:rPr>
              <w:t>Covella</w:t>
            </w:r>
            <w:proofErr w:type="spellEnd"/>
            <w:r w:rsidR="004D1CD8" w:rsidRPr="002E2F6A">
              <w:rPr>
                <w:rFonts w:ascii="Times New Roman" w:hAnsi="Times New Roman" w:cs="Times New Roman"/>
                <w:sz w:val="24"/>
                <w:szCs w:val="24"/>
              </w:rPr>
              <w:t xml:space="preserve">, McCarthy, </w:t>
            </w:r>
            <w:proofErr w:type="spellStart"/>
            <w:r w:rsidR="004D1CD8" w:rsidRPr="002E2F6A">
              <w:rPr>
                <w:rFonts w:ascii="Times New Roman" w:hAnsi="Times New Roman" w:cs="Times New Roman"/>
                <w:sz w:val="24"/>
                <w:szCs w:val="24"/>
              </w:rPr>
              <w:t>Kaifi</w:t>
            </w:r>
            <w:proofErr w:type="spellEnd"/>
            <w:r w:rsidR="004D1CD8" w:rsidRPr="002E2F6A">
              <w:rPr>
                <w:rFonts w:ascii="Times New Roman" w:hAnsi="Times New Roman" w:cs="Times New Roman"/>
                <w:sz w:val="24"/>
                <w:szCs w:val="24"/>
              </w:rPr>
              <w:t xml:space="preserve">, &amp; </w:t>
            </w:r>
            <w:proofErr w:type="spellStart"/>
            <w:r w:rsidR="004D1CD8" w:rsidRPr="002E2F6A">
              <w:rPr>
                <w:rFonts w:ascii="Times New Roman" w:hAnsi="Times New Roman" w:cs="Times New Roman"/>
                <w:sz w:val="24"/>
                <w:szCs w:val="24"/>
              </w:rPr>
              <w:t>Cocoran</w:t>
            </w:r>
            <w:proofErr w:type="spellEnd"/>
            <w:r w:rsidR="004D1CD8" w:rsidRPr="002E2F6A">
              <w:rPr>
                <w:rFonts w:ascii="Times New Roman" w:hAnsi="Times New Roman" w:cs="Times New Roman"/>
                <w:sz w:val="24"/>
                <w:szCs w:val="24"/>
              </w:rPr>
              <w:t>, 2017).  Turnover of teachers is higher in schools that have bad teacher and administration relationships (</w:t>
            </w:r>
            <w:proofErr w:type="spellStart"/>
            <w:r w:rsidR="004D1CD8" w:rsidRPr="002E2F6A">
              <w:rPr>
                <w:rFonts w:ascii="Times New Roman" w:hAnsi="Times New Roman" w:cs="Times New Roman"/>
                <w:sz w:val="24"/>
                <w:szCs w:val="24"/>
              </w:rPr>
              <w:t>Covella</w:t>
            </w:r>
            <w:proofErr w:type="spellEnd"/>
            <w:r w:rsidR="004D1CD8" w:rsidRPr="002E2F6A">
              <w:rPr>
                <w:rFonts w:ascii="Times New Roman" w:hAnsi="Times New Roman" w:cs="Times New Roman"/>
                <w:sz w:val="24"/>
                <w:szCs w:val="24"/>
              </w:rPr>
              <w:t xml:space="preserve">, McCarthy, </w:t>
            </w:r>
            <w:proofErr w:type="spellStart"/>
            <w:r w:rsidR="004D1CD8" w:rsidRPr="002E2F6A">
              <w:rPr>
                <w:rFonts w:ascii="Times New Roman" w:hAnsi="Times New Roman" w:cs="Times New Roman"/>
                <w:sz w:val="24"/>
                <w:szCs w:val="24"/>
              </w:rPr>
              <w:t>Kaifi</w:t>
            </w:r>
            <w:proofErr w:type="spellEnd"/>
            <w:r w:rsidR="004D1CD8" w:rsidRPr="002E2F6A">
              <w:rPr>
                <w:rFonts w:ascii="Times New Roman" w:hAnsi="Times New Roman" w:cs="Times New Roman"/>
                <w:sz w:val="24"/>
                <w:szCs w:val="24"/>
              </w:rPr>
              <w:t xml:space="preserve">, &amp; </w:t>
            </w:r>
            <w:proofErr w:type="spellStart"/>
            <w:r w:rsidR="004D1CD8" w:rsidRPr="002E2F6A">
              <w:rPr>
                <w:rFonts w:ascii="Times New Roman" w:hAnsi="Times New Roman" w:cs="Times New Roman"/>
                <w:sz w:val="24"/>
                <w:szCs w:val="24"/>
              </w:rPr>
              <w:t>Cocoran</w:t>
            </w:r>
            <w:proofErr w:type="spellEnd"/>
            <w:r w:rsidR="004D1CD8" w:rsidRPr="002E2F6A">
              <w:rPr>
                <w:rFonts w:ascii="Times New Roman" w:hAnsi="Times New Roman" w:cs="Times New Roman"/>
                <w:sz w:val="24"/>
                <w:szCs w:val="24"/>
              </w:rPr>
              <w:t>, 2017).  Institutions of education need to foster positive relationships among the administration and teachers to lower employee turnover.</w:t>
            </w:r>
          </w:p>
          <w:p w:rsidR="004D1CD8" w:rsidRPr="002E2F6A" w:rsidRDefault="002E2F6A" w:rsidP="00FC7B3E">
            <w:pPr>
              <w:pStyle w:val="ListParagraph"/>
              <w:numPr>
                <w:ilvl w:val="0"/>
                <w:numId w:val="46"/>
              </w:numPr>
              <w:spacing w:after="0" w:line="480" w:lineRule="auto"/>
              <w:rPr>
                <w:rFonts w:ascii="Times New Roman" w:hAnsi="Times New Roman" w:cs="Times New Roman"/>
                <w:sz w:val="24"/>
                <w:szCs w:val="24"/>
              </w:rPr>
            </w:pPr>
            <w:r w:rsidRPr="002E2F6A">
              <w:rPr>
                <w:rFonts w:ascii="Times New Roman" w:hAnsi="Times New Roman" w:cs="Times New Roman"/>
                <w:b/>
                <w:sz w:val="24"/>
                <w:szCs w:val="24"/>
              </w:rPr>
              <w:t>Teacher Retention:</w:t>
            </w:r>
            <w:r>
              <w:rPr>
                <w:rFonts w:ascii="Times New Roman" w:hAnsi="Times New Roman" w:cs="Times New Roman"/>
                <w:sz w:val="24"/>
                <w:szCs w:val="24"/>
              </w:rPr>
              <w:t xml:space="preserve"> </w:t>
            </w:r>
            <w:r w:rsidR="004D1CD8" w:rsidRPr="002E2F6A">
              <w:rPr>
                <w:rFonts w:ascii="Times New Roman" w:hAnsi="Times New Roman" w:cs="Times New Roman"/>
                <w:sz w:val="24"/>
                <w:szCs w:val="24"/>
              </w:rPr>
              <w:t>Teacher retention is a large concern for school districts due to the amount of money it costs to hire and train new teachers for positions (</w:t>
            </w:r>
            <w:proofErr w:type="spellStart"/>
            <w:r w:rsidR="004D1CD8" w:rsidRPr="002E2F6A">
              <w:rPr>
                <w:rFonts w:ascii="Times New Roman" w:hAnsi="Times New Roman" w:cs="Times New Roman"/>
                <w:sz w:val="24"/>
                <w:szCs w:val="24"/>
              </w:rPr>
              <w:t>Papay</w:t>
            </w:r>
            <w:proofErr w:type="spellEnd"/>
            <w:r w:rsidR="004D1CD8" w:rsidRPr="002E2F6A">
              <w:rPr>
                <w:rFonts w:ascii="Times New Roman" w:hAnsi="Times New Roman" w:cs="Times New Roman"/>
                <w:sz w:val="24"/>
                <w:szCs w:val="24"/>
              </w:rPr>
              <w:t xml:space="preserve">, </w:t>
            </w:r>
            <w:proofErr w:type="spellStart"/>
            <w:r w:rsidR="004D1CD8" w:rsidRPr="002E2F6A">
              <w:rPr>
                <w:rFonts w:ascii="Times New Roman" w:hAnsi="Times New Roman" w:cs="Times New Roman"/>
                <w:sz w:val="24"/>
                <w:szCs w:val="24"/>
              </w:rPr>
              <w:t>Bacher</w:t>
            </w:r>
            <w:proofErr w:type="spellEnd"/>
            <w:r w:rsidR="004D1CD8" w:rsidRPr="002E2F6A">
              <w:rPr>
                <w:rFonts w:ascii="Times New Roman" w:hAnsi="Times New Roman" w:cs="Times New Roman"/>
                <w:sz w:val="24"/>
                <w:szCs w:val="24"/>
              </w:rPr>
              <w:t xml:space="preserve">-Hicks, Page, &amp; </w:t>
            </w:r>
            <w:proofErr w:type="spellStart"/>
            <w:r w:rsidR="004D1CD8" w:rsidRPr="002E2F6A">
              <w:rPr>
                <w:rFonts w:ascii="Times New Roman" w:hAnsi="Times New Roman" w:cs="Times New Roman"/>
                <w:sz w:val="24"/>
                <w:szCs w:val="24"/>
              </w:rPr>
              <w:t>Marinell</w:t>
            </w:r>
            <w:proofErr w:type="spellEnd"/>
            <w:r w:rsidR="004D1CD8" w:rsidRPr="002E2F6A">
              <w:rPr>
                <w:rFonts w:ascii="Times New Roman" w:hAnsi="Times New Roman" w:cs="Times New Roman"/>
                <w:sz w:val="24"/>
                <w:szCs w:val="24"/>
              </w:rPr>
              <w:t xml:space="preserve">, 2017).  The majority of teachers leave the profession </w:t>
            </w:r>
            <w:r w:rsidR="004D1CD8" w:rsidRPr="002E2F6A">
              <w:rPr>
                <w:rFonts w:ascii="Times New Roman" w:hAnsi="Times New Roman" w:cs="Times New Roman"/>
                <w:sz w:val="24"/>
                <w:szCs w:val="24"/>
              </w:rPr>
              <w:lastRenderedPageBreak/>
              <w:t>within their first five years of teaching (</w:t>
            </w:r>
            <w:proofErr w:type="spellStart"/>
            <w:r w:rsidR="004D1CD8" w:rsidRPr="002E2F6A">
              <w:rPr>
                <w:rFonts w:ascii="Times New Roman" w:hAnsi="Times New Roman" w:cs="Times New Roman"/>
                <w:sz w:val="24"/>
                <w:szCs w:val="24"/>
              </w:rPr>
              <w:t>Papay</w:t>
            </w:r>
            <w:proofErr w:type="spellEnd"/>
            <w:r w:rsidR="004D1CD8" w:rsidRPr="002E2F6A">
              <w:rPr>
                <w:rFonts w:ascii="Times New Roman" w:hAnsi="Times New Roman" w:cs="Times New Roman"/>
                <w:sz w:val="24"/>
                <w:szCs w:val="24"/>
              </w:rPr>
              <w:t xml:space="preserve">, </w:t>
            </w:r>
            <w:proofErr w:type="spellStart"/>
            <w:r w:rsidR="004D1CD8" w:rsidRPr="002E2F6A">
              <w:rPr>
                <w:rFonts w:ascii="Times New Roman" w:hAnsi="Times New Roman" w:cs="Times New Roman"/>
                <w:sz w:val="24"/>
                <w:szCs w:val="24"/>
              </w:rPr>
              <w:t>Bacher</w:t>
            </w:r>
            <w:proofErr w:type="spellEnd"/>
            <w:r w:rsidR="004D1CD8" w:rsidRPr="002E2F6A">
              <w:rPr>
                <w:rFonts w:ascii="Times New Roman" w:hAnsi="Times New Roman" w:cs="Times New Roman"/>
                <w:sz w:val="24"/>
                <w:szCs w:val="24"/>
              </w:rPr>
              <w:t xml:space="preserve">-Hicks, Page, &amp; </w:t>
            </w:r>
            <w:proofErr w:type="spellStart"/>
            <w:r w:rsidR="004D1CD8" w:rsidRPr="002E2F6A">
              <w:rPr>
                <w:rFonts w:ascii="Times New Roman" w:hAnsi="Times New Roman" w:cs="Times New Roman"/>
                <w:sz w:val="24"/>
                <w:szCs w:val="24"/>
              </w:rPr>
              <w:t>Marinell</w:t>
            </w:r>
            <w:proofErr w:type="spellEnd"/>
            <w:r w:rsidR="004D1CD8" w:rsidRPr="002E2F6A">
              <w:rPr>
                <w:rFonts w:ascii="Times New Roman" w:hAnsi="Times New Roman" w:cs="Times New Roman"/>
                <w:sz w:val="24"/>
                <w:szCs w:val="24"/>
              </w:rPr>
              <w:t xml:space="preserve">, 2017).    </w:t>
            </w:r>
          </w:p>
          <w:p w:rsidR="005124FA" w:rsidRPr="004D1CD8" w:rsidRDefault="00EE5C8C" w:rsidP="004D1CD8">
            <w:pPr>
              <w:spacing w:line="480" w:lineRule="auto"/>
              <w:rPr>
                <w:rFonts w:ascii="Times New Roman" w:hAnsi="Times New Roman" w:cs="Times New Roman"/>
                <w:sz w:val="24"/>
                <w:szCs w:val="24"/>
              </w:rPr>
            </w:pPr>
            <w:r w:rsidRPr="0049214F">
              <w:rPr>
                <w:rFonts w:ascii="Times New Roman" w:hAnsi="Times New Roman" w:cs="Times New Roman"/>
                <w:b/>
                <w:sz w:val="24"/>
                <w:szCs w:val="24"/>
              </w:rPr>
              <w:t>d</w:t>
            </w:r>
            <w:r>
              <w:rPr>
                <w:rFonts w:ascii="Times New Roman" w:hAnsi="Times New Roman" w:cs="Times New Roman"/>
                <w:b/>
                <w:sz w:val="24"/>
                <w:szCs w:val="24"/>
              </w:rPr>
              <w:t>. Summary</w:t>
            </w:r>
          </w:p>
          <w:p w:rsidR="00EE5C8C" w:rsidRDefault="00EE5C8C" w:rsidP="00EE5C8C">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Teacher retention is a serious issue for many schools across the United States.  Schools need to look at what is causing teachers to leave the profession.  By figuring out why educators are leaving</w:t>
            </w:r>
            <w:r>
              <w:rPr>
                <w:rFonts w:ascii="Times New Roman" w:hAnsi="Times New Roman" w:cs="Times New Roman"/>
                <w:sz w:val="24"/>
                <w:szCs w:val="24"/>
              </w:rPr>
              <w:t xml:space="preserve"> the profession, this</w:t>
            </w:r>
            <w:r w:rsidRPr="00141079">
              <w:rPr>
                <w:rFonts w:ascii="Times New Roman" w:hAnsi="Times New Roman" w:cs="Times New Roman"/>
                <w:sz w:val="24"/>
                <w:szCs w:val="24"/>
              </w:rPr>
              <w:t xml:space="preserve"> will allow schools to address the problem.  </w:t>
            </w:r>
            <w:r>
              <w:rPr>
                <w:rFonts w:ascii="Times New Roman" w:hAnsi="Times New Roman" w:cs="Times New Roman"/>
                <w:sz w:val="24"/>
                <w:szCs w:val="24"/>
              </w:rPr>
              <w:t xml:space="preserve">It is also important to see if mentoring will reduce the amount of teachers that leave the profession.  </w:t>
            </w:r>
            <w:r w:rsidRPr="00141079">
              <w:rPr>
                <w:rFonts w:ascii="Times New Roman" w:hAnsi="Times New Roman" w:cs="Times New Roman"/>
                <w:sz w:val="24"/>
                <w:szCs w:val="24"/>
              </w:rPr>
              <w:t xml:space="preserve">By addressing the reasons why teachers are leaving will then help increase teacher retention at many schools across the country.  </w:t>
            </w:r>
          </w:p>
          <w:p w:rsidR="00EE5C8C" w:rsidRDefault="00EE5C8C" w:rsidP="006E13EF"/>
        </w:tc>
        <w:tc>
          <w:tcPr>
            <w:tcW w:w="2857" w:type="dxa"/>
            <w:tcBorders>
              <w:right w:val="double" w:sz="4" w:space="0" w:color="auto"/>
            </w:tcBorders>
            <w:shd w:val="clear" w:color="auto" w:fill="auto"/>
          </w:tcPr>
          <w:p w:rsidR="00627B1F" w:rsidRPr="001F7333" w:rsidRDefault="00627B1F" w:rsidP="00627B1F">
            <w:pPr>
              <w:pStyle w:val="ListParagraph"/>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lastRenderedPageBreak/>
              <w:t>Problem Statement</w:t>
            </w:r>
          </w:p>
        </w:tc>
        <w:tc>
          <w:tcPr>
            <w:tcW w:w="6210" w:type="dxa"/>
          </w:tcPr>
          <w:p w:rsidR="00170700" w:rsidRDefault="00170700" w:rsidP="0017070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not known why middle school veteran teachers identify and describe their reasoning for staying in the teaching profession.   </w:t>
            </w:r>
          </w:p>
          <w:p w:rsidR="005124FA" w:rsidRDefault="005124FA" w:rsidP="006E13EF"/>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Research Questions</w:t>
            </w:r>
          </w:p>
        </w:tc>
        <w:tc>
          <w:tcPr>
            <w:tcW w:w="6210" w:type="dxa"/>
          </w:tcPr>
          <w:p w:rsidR="00170700" w:rsidRDefault="00170700" w:rsidP="00170700">
            <w:pPr>
              <w:spacing w:after="0" w:line="480" w:lineRule="auto"/>
              <w:rPr>
                <w:rFonts w:ascii="Times New Roman" w:hAnsi="Times New Roman" w:cs="Times New Roman"/>
                <w:sz w:val="24"/>
                <w:szCs w:val="24"/>
              </w:rPr>
            </w:pPr>
            <w:r>
              <w:rPr>
                <w:rFonts w:ascii="Times New Roman" w:hAnsi="Times New Roman" w:cs="Times New Roman"/>
                <w:sz w:val="24"/>
                <w:szCs w:val="24"/>
              </w:rPr>
              <w:t>R1: How do veteran middle school teachers identify their reasoning for staying in the teaching profession?</w:t>
            </w:r>
          </w:p>
          <w:p w:rsidR="005124FA" w:rsidRDefault="00170700" w:rsidP="00170700">
            <w:r>
              <w:rPr>
                <w:rFonts w:ascii="Times New Roman" w:hAnsi="Times New Roman" w:cs="Times New Roman"/>
                <w:sz w:val="24"/>
                <w:szCs w:val="24"/>
              </w:rP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Sample</w:t>
            </w:r>
          </w:p>
        </w:tc>
        <w:tc>
          <w:tcPr>
            <w:tcW w:w="6210" w:type="dxa"/>
          </w:tcPr>
          <w:p w:rsidR="006D43F9" w:rsidRDefault="00170700" w:rsidP="00170700">
            <w:pPr>
              <w:pStyle w:val="ListParagraph"/>
              <w:numPr>
                <w:ilvl w:val="0"/>
                <w:numId w:val="41"/>
              </w:numPr>
              <w:spacing w:after="0" w:line="240" w:lineRule="auto"/>
              <w:rPr>
                <w:rFonts w:ascii="Times New Roman" w:hAnsi="Times New Roman"/>
                <w:sz w:val="24"/>
                <w:szCs w:val="24"/>
              </w:rPr>
            </w:pPr>
            <w:r w:rsidRPr="00670FC3">
              <w:rPr>
                <w:rFonts w:ascii="Times New Roman" w:hAnsi="Times New Roman"/>
                <w:i/>
                <w:sz w:val="24"/>
                <w:szCs w:val="24"/>
              </w:rPr>
              <w:t>Location:</w:t>
            </w:r>
            <w:r w:rsidRPr="00670FC3">
              <w:rPr>
                <w:rFonts w:ascii="Times New Roman" w:hAnsi="Times New Roman"/>
                <w:sz w:val="24"/>
                <w:szCs w:val="24"/>
              </w:rPr>
              <w:t xml:space="preserve"> </w:t>
            </w:r>
          </w:p>
          <w:p w:rsidR="00170700" w:rsidRPr="00670FC3" w:rsidRDefault="00170700" w:rsidP="006D43F9">
            <w:pPr>
              <w:pStyle w:val="ListParagraph"/>
              <w:numPr>
                <w:ilvl w:val="1"/>
                <w:numId w:val="41"/>
              </w:numPr>
              <w:spacing w:after="0" w:line="240" w:lineRule="auto"/>
              <w:rPr>
                <w:rFonts w:ascii="Times New Roman" w:hAnsi="Times New Roman"/>
                <w:sz w:val="24"/>
                <w:szCs w:val="24"/>
              </w:rPr>
            </w:pPr>
            <w:r>
              <w:rPr>
                <w:rFonts w:ascii="Times New Roman" w:hAnsi="Times New Roman"/>
                <w:sz w:val="24"/>
                <w:szCs w:val="24"/>
              </w:rPr>
              <w:t>A school district in the southeast of the United States</w:t>
            </w:r>
            <w:r w:rsidRPr="00670FC3">
              <w:rPr>
                <w:rFonts w:ascii="Times New Roman" w:hAnsi="Times New Roman"/>
                <w:sz w:val="24"/>
                <w:szCs w:val="24"/>
              </w:rPr>
              <w:t xml:space="preserve">. </w:t>
            </w:r>
          </w:p>
          <w:p w:rsidR="006D43F9" w:rsidRPr="006D43F9" w:rsidRDefault="00170700" w:rsidP="00170700">
            <w:pPr>
              <w:pStyle w:val="ListParagraph"/>
              <w:numPr>
                <w:ilvl w:val="0"/>
                <w:numId w:val="41"/>
              </w:numPr>
              <w:spacing w:line="240" w:lineRule="auto"/>
              <w:rPr>
                <w:rFonts w:ascii="Times New Roman" w:hAnsi="Times New Roman"/>
                <w:sz w:val="24"/>
                <w:szCs w:val="24"/>
              </w:rPr>
            </w:pPr>
            <w:r>
              <w:rPr>
                <w:rFonts w:ascii="Times New Roman" w:hAnsi="Times New Roman"/>
                <w:i/>
                <w:sz w:val="24"/>
                <w:szCs w:val="24"/>
              </w:rPr>
              <w:t xml:space="preserve">Target </w:t>
            </w:r>
            <w:r w:rsidRPr="00670FC3">
              <w:rPr>
                <w:rFonts w:ascii="Times New Roman" w:hAnsi="Times New Roman"/>
                <w:i/>
                <w:sz w:val="24"/>
                <w:szCs w:val="24"/>
              </w:rPr>
              <w:t>Population:</w:t>
            </w:r>
            <w:r w:rsidR="006D43F9">
              <w:rPr>
                <w:rFonts w:ascii="Times New Roman" w:hAnsi="Times New Roman"/>
                <w:i/>
                <w:sz w:val="24"/>
                <w:szCs w:val="24"/>
              </w:rPr>
              <w:t xml:space="preserve"> </w:t>
            </w:r>
          </w:p>
          <w:p w:rsidR="00170700" w:rsidRDefault="006D43F9" w:rsidP="006D43F9">
            <w:pPr>
              <w:pStyle w:val="ListParagraph"/>
              <w:numPr>
                <w:ilvl w:val="1"/>
                <w:numId w:val="41"/>
              </w:numPr>
              <w:spacing w:line="240" w:lineRule="auto"/>
              <w:rPr>
                <w:rFonts w:ascii="Times New Roman" w:hAnsi="Times New Roman"/>
                <w:sz w:val="24"/>
                <w:szCs w:val="24"/>
              </w:rPr>
            </w:pPr>
            <w:r w:rsidRPr="006D43F9">
              <w:rPr>
                <w:rFonts w:ascii="Times New Roman" w:hAnsi="Times New Roman"/>
                <w:sz w:val="24"/>
                <w:szCs w:val="24"/>
              </w:rPr>
              <w:t>A school district with over 20 schools.</w:t>
            </w:r>
          </w:p>
          <w:p w:rsidR="006D43F9" w:rsidRDefault="00170700" w:rsidP="00170700">
            <w:pPr>
              <w:pStyle w:val="ListParagraph"/>
              <w:numPr>
                <w:ilvl w:val="0"/>
                <w:numId w:val="41"/>
              </w:numPr>
              <w:spacing w:line="240" w:lineRule="auto"/>
              <w:rPr>
                <w:rFonts w:ascii="Times New Roman" w:hAnsi="Times New Roman"/>
                <w:sz w:val="24"/>
                <w:szCs w:val="24"/>
              </w:rPr>
            </w:pPr>
            <w:r w:rsidRPr="00670FC3">
              <w:rPr>
                <w:rFonts w:ascii="Times New Roman" w:hAnsi="Times New Roman"/>
                <w:i/>
                <w:sz w:val="24"/>
                <w:szCs w:val="24"/>
              </w:rPr>
              <w:lastRenderedPageBreak/>
              <w:t>Sample:</w:t>
            </w:r>
            <w:r w:rsidRPr="00670FC3">
              <w:rPr>
                <w:rFonts w:ascii="Times New Roman" w:hAnsi="Times New Roman"/>
                <w:sz w:val="24"/>
                <w:szCs w:val="24"/>
              </w:rPr>
              <w:t xml:space="preserve"> </w:t>
            </w:r>
          </w:p>
          <w:p w:rsidR="006D43F9" w:rsidRDefault="00886A2F" w:rsidP="006D43F9">
            <w:pPr>
              <w:pStyle w:val="ListParagraph"/>
              <w:numPr>
                <w:ilvl w:val="1"/>
                <w:numId w:val="41"/>
              </w:numPr>
              <w:spacing w:line="240" w:lineRule="auto"/>
              <w:rPr>
                <w:rFonts w:ascii="Times New Roman" w:hAnsi="Times New Roman"/>
                <w:sz w:val="24"/>
                <w:szCs w:val="24"/>
              </w:rPr>
            </w:pPr>
            <w:r>
              <w:rPr>
                <w:rFonts w:ascii="Times New Roman" w:hAnsi="Times New Roman"/>
                <w:sz w:val="24"/>
                <w:szCs w:val="24"/>
              </w:rPr>
              <w:t>12</w:t>
            </w:r>
            <w:r w:rsidR="006D43F9">
              <w:rPr>
                <w:rFonts w:ascii="Times New Roman" w:hAnsi="Times New Roman"/>
                <w:sz w:val="24"/>
                <w:szCs w:val="24"/>
              </w:rPr>
              <w:t xml:space="preserve"> veteran middle school teachers.</w:t>
            </w:r>
          </w:p>
          <w:p w:rsidR="006D43F9" w:rsidRPr="006D43F9" w:rsidRDefault="00886A2F" w:rsidP="006D43F9">
            <w:pPr>
              <w:pStyle w:val="ListParagraph"/>
              <w:numPr>
                <w:ilvl w:val="2"/>
                <w:numId w:val="41"/>
              </w:numPr>
              <w:spacing w:line="240" w:lineRule="auto"/>
              <w:rPr>
                <w:rFonts w:ascii="Times New Roman" w:hAnsi="Times New Roman"/>
                <w:sz w:val="24"/>
                <w:szCs w:val="24"/>
              </w:rPr>
            </w:pPr>
            <w:r>
              <w:rPr>
                <w:rFonts w:ascii="Times New Roman" w:hAnsi="Times New Roman"/>
                <w:sz w:val="24"/>
                <w:szCs w:val="24"/>
              </w:rPr>
              <w:t>12</w:t>
            </w:r>
            <w:r w:rsidR="006D43F9" w:rsidRPr="006D43F9">
              <w:rPr>
                <w:rFonts w:ascii="Times New Roman" w:hAnsi="Times New Roman"/>
                <w:sz w:val="24"/>
                <w:szCs w:val="24"/>
              </w:rPr>
              <w:t xml:space="preserve"> to be used for the interviews.</w:t>
            </w:r>
            <w:r w:rsidR="00EE5C8C">
              <w:rPr>
                <w:rFonts w:ascii="Times New Roman" w:hAnsi="Times New Roman"/>
                <w:sz w:val="24"/>
                <w:szCs w:val="24"/>
              </w:rPr>
              <w:t xml:space="preserve"> </w:t>
            </w:r>
          </w:p>
          <w:p w:rsidR="006D43F9" w:rsidRPr="00AD499F" w:rsidRDefault="00886A2F" w:rsidP="00886A2F">
            <w:pPr>
              <w:pStyle w:val="ListParagraph"/>
              <w:numPr>
                <w:ilvl w:val="2"/>
                <w:numId w:val="41"/>
              </w:numPr>
              <w:spacing w:line="240" w:lineRule="auto"/>
              <w:rPr>
                <w:rFonts w:ascii="Times New Roman" w:hAnsi="Times New Roman"/>
                <w:sz w:val="24"/>
                <w:szCs w:val="24"/>
              </w:rPr>
            </w:pPr>
            <w:r>
              <w:rPr>
                <w:rFonts w:ascii="Times New Roman" w:hAnsi="Times New Roman"/>
                <w:sz w:val="24"/>
                <w:szCs w:val="24"/>
              </w:rPr>
              <w:t xml:space="preserve">Same 12 </w:t>
            </w:r>
            <w:r w:rsidR="006D43F9" w:rsidRPr="006D43F9">
              <w:rPr>
                <w:rFonts w:ascii="Times New Roman" w:hAnsi="Times New Roman"/>
                <w:sz w:val="24"/>
                <w:szCs w:val="24"/>
              </w:rPr>
              <w:t xml:space="preserve">to be used for focus group. </w:t>
            </w: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Describe Phenomena (qualitative) or Define Variables/Hypotheses (quantitative)</w:t>
            </w:r>
          </w:p>
        </w:tc>
        <w:tc>
          <w:tcPr>
            <w:tcW w:w="6210" w:type="dxa"/>
          </w:tcPr>
          <w:p w:rsidR="006D43F9" w:rsidRPr="00AD499F" w:rsidRDefault="006D4FA2" w:rsidP="006E13EF">
            <w:pPr>
              <w:rPr>
                <w:rFonts w:ascii="Times New Roman" w:hAnsi="Times New Roman"/>
                <w:sz w:val="24"/>
                <w:szCs w:val="24"/>
              </w:rPr>
            </w:pPr>
            <w:r>
              <w:rPr>
                <w:rFonts w:ascii="Times New Roman" w:hAnsi="Times New Roman"/>
                <w:sz w:val="24"/>
                <w:szCs w:val="24"/>
              </w:rPr>
              <w:t xml:space="preserve">Veteran middle school teachers and teacher retention.  </w:t>
            </w:r>
            <w:r w:rsidR="00AD499F">
              <w:rPr>
                <w:rFonts w:ascii="Times New Roman" w:hAnsi="Times New Roman"/>
                <w:sz w:val="24"/>
                <w:szCs w:val="24"/>
              </w:rPr>
              <w:t xml:space="preserve">  </w:t>
            </w: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Methodology  &amp; Design</w:t>
            </w:r>
          </w:p>
        </w:tc>
        <w:tc>
          <w:tcPr>
            <w:tcW w:w="6210" w:type="dxa"/>
          </w:tcPr>
          <w:p w:rsidR="005124FA" w:rsidRDefault="00294FF7" w:rsidP="00AD499F">
            <w:pPr>
              <w:pStyle w:val="ListParagraph"/>
              <w:spacing w:after="0" w:line="240" w:lineRule="auto"/>
              <w:ind w:left="0"/>
            </w:pPr>
            <w:r w:rsidRPr="00294FF7">
              <w:rPr>
                <w:rFonts w:ascii="Times New Roman" w:hAnsi="Times New Roman" w:cs="Times New Roman"/>
                <w:sz w:val="24"/>
                <w:szCs w:val="24"/>
              </w:rPr>
              <w:t xml:space="preserve">The methodology </w:t>
            </w:r>
            <w:r>
              <w:rPr>
                <w:rFonts w:ascii="Times New Roman" w:hAnsi="Times New Roman" w:cs="Times New Roman"/>
                <w:sz w:val="24"/>
                <w:szCs w:val="24"/>
              </w:rPr>
              <w:t xml:space="preserve">to be employed </w:t>
            </w:r>
            <w:r w:rsidRPr="00294FF7">
              <w:rPr>
                <w:rFonts w:ascii="Times New Roman" w:hAnsi="Times New Roman" w:cs="Times New Roman"/>
                <w:sz w:val="24"/>
                <w:szCs w:val="24"/>
              </w:rPr>
              <w:t xml:space="preserve">is qualitative. The design is a </w:t>
            </w:r>
            <w:r>
              <w:rPr>
                <w:rFonts w:ascii="Times New Roman" w:hAnsi="Times New Roman" w:cs="Times New Roman"/>
                <w:sz w:val="24"/>
                <w:szCs w:val="24"/>
              </w:rPr>
              <w:t xml:space="preserve">descriptive </w:t>
            </w:r>
            <w:r w:rsidRPr="00294FF7">
              <w:rPr>
                <w:rFonts w:ascii="Times New Roman" w:hAnsi="Times New Roman" w:cs="Times New Roman"/>
                <w:sz w:val="24"/>
                <w:szCs w:val="24"/>
              </w:rPr>
              <w:t xml:space="preserve">study </w:t>
            </w:r>
            <w:r>
              <w:rPr>
                <w:rFonts w:ascii="Times New Roman" w:hAnsi="Times New Roman" w:cs="Times New Roman"/>
                <w:sz w:val="24"/>
                <w:szCs w:val="24"/>
              </w:rPr>
              <w:t>on veteran middle school teachers and their reasons for remaining in the school setting</w:t>
            </w:r>
            <w:r w:rsidRPr="00294FF7">
              <w:rPr>
                <w:rFonts w:ascii="Times New Roman" w:hAnsi="Times New Roman" w:cs="Times New Roman"/>
                <w:sz w:val="24"/>
                <w:szCs w:val="24"/>
              </w:rPr>
              <w:t>.</w:t>
            </w: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Purpose Statement</w:t>
            </w:r>
          </w:p>
        </w:tc>
        <w:tc>
          <w:tcPr>
            <w:tcW w:w="6210" w:type="dxa"/>
          </w:tcPr>
          <w:p w:rsidR="005124FA" w:rsidRPr="00170700" w:rsidRDefault="00170700" w:rsidP="001707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The purpose of this </w:t>
            </w:r>
            <w:r>
              <w:rPr>
                <w:rFonts w:ascii="Times New Roman" w:hAnsi="Times New Roman" w:cs="Times New Roman"/>
                <w:sz w:val="24"/>
                <w:szCs w:val="24"/>
              </w:rP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Data Collection Approach</w:t>
            </w:r>
          </w:p>
        </w:tc>
        <w:tc>
          <w:tcPr>
            <w:tcW w:w="6210" w:type="dxa"/>
          </w:tcPr>
          <w:p w:rsidR="00B234E6" w:rsidRDefault="00B234E6" w:rsidP="00294FF7">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Site authorization.</w:t>
            </w:r>
          </w:p>
          <w:p w:rsidR="00B234E6" w:rsidRDefault="00B234E6" w:rsidP="00294FF7">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 xml:space="preserve">IRB Permission to conduct research. </w:t>
            </w:r>
          </w:p>
          <w:p w:rsidR="00294FF7" w:rsidRDefault="00294FF7" w:rsidP="00294FF7">
            <w:pPr>
              <w:pStyle w:val="ListParagraph"/>
              <w:numPr>
                <w:ilvl w:val="0"/>
                <w:numId w:val="43"/>
              </w:numPr>
              <w:spacing w:line="240" w:lineRule="auto"/>
              <w:rPr>
                <w:rFonts w:ascii="Times New Roman" w:hAnsi="Times New Roman"/>
                <w:sz w:val="24"/>
                <w:szCs w:val="24"/>
              </w:rPr>
            </w:pPr>
            <w:r w:rsidRPr="00670FC3">
              <w:rPr>
                <w:rFonts w:ascii="Times New Roman" w:hAnsi="Times New Roman"/>
                <w:sz w:val="24"/>
                <w:szCs w:val="24"/>
              </w:rPr>
              <w:t xml:space="preserve">The investigator will interview </w:t>
            </w:r>
            <w:r>
              <w:rPr>
                <w:rFonts w:ascii="Times New Roman" w:hAnsi="Times New Roman"/>
                <w:sz w:val="24"/>
                <w:szCs w:val="24"/>
              </w:rPr>
              <w:t xml:space="preserve">veteran teachers to understand the reasons of the teachers to remain in the teaching profession.  </w:t>
            </w:r>
          </w:p>
          <w:p w:rsidR="00294FF7" w:rsidRDefault="00294FF7" w:rsidP="00294FF7">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 xml:space="preserve">The investigator will conduct a focus group with veteran teachers to understand the reasons of the teachers to remain in the teaching profession.  </w:t>
            </w:r>
          </w:p>
          <w:p w:rsidR="005124FA" w:rsidRDefault="005124FA" w:rsidP="00294FF7">
            <w:pPr>
              <w:pStyle w:val="ListParagraph"/>
              <w:spacing w:after="0" w:line="240" w:lineRule="auto"/>
            </w:pPr>
          </w:p>
        </w:tc>
        <w:tc>
          <w:tcPr>
            <w:tcW w:w="2857" w:type="dxa"/>
            <w:tcBorders>
              <w:right w:val="double" w:sz="4" w:space="0" w:color="auto"/>
            </w:tcBorders>
            <w:shd w:val="clear" w:color="auto" w:fill="auto"/>
          </w:tcPr>
          <w:p w:rsidR="005124FA" w:rsidRDefault="005124FA" w:rsidP="006E13EF"/>
        </w:tc>
      </w:tr>
      <w:tr w:rsidR="005124FA" w:rsidTr="00627B1F">
        <w:tc>
          <w:tcPr>
            <w:tcW w:w="1458" w:type="dxa"/>
            <w:shd w:val="clear" w:color="auto" w:fill="auto"/>
          </w:tcPr>
          <w:p w:rsidR="005124FA" w:rsidRPr="002340AF" w:rsidRDefault="005124FA" w:rsidP="006E13EF">
            <w:pPr>
              <w:rPr>
                <w:rFonts w:ascii="Times New Roman" w:hAnsi="Times New Roman" w:cs="Times New Roman"/>
                <w:b/>
                <w:sz w:val="20"/>
                <w:szCs w:val="20"/>
              </w:rPr>
            </w:pPr>
            <w:r w:rsidRPr="002340AF">
              <w:rPr>
                <w:rFonts w:ascii="Times New Roman" w:hAnsi="Times New Roman" w:cs="Times New Roman"/>
                <w:b/>
                <w:sz w:val="20"/>
                <w:szCs w:val="20"/>
              </w:rPr>
              <w:t>Data Analysis Approach</w:t>
            </w:r>
          </w:p>
        </w:tc>
        <w:tc>
          <w:tcPr>
            <w:tcW w:w="6210" w:type="dxa"/>
          </w:tcPr>
          <w:p w:rsidR="00294FF7" w:rsidRPr="00670FC3" w:rsidRDefault="00294FF7" w:rsidP="00294FF7">
            <w:pPr>
              <w:pStyle w:val="ListParagraph"/>
              <w:numPr>
                <w:ilvl w:val="0"/>
                <w:numId w:val="44"/>
              </w:numPr>
              <w:spacing w:line="240" w:lineRule="auto"/>
              <w:rPr>
                <w:rFonts w:ascii="Times New Roman" w:hAnsi="Times New Roman"/>
                <w:sz w:val="24"/>
                <w:szCs w:val="24"/>
              </w:rPr>
            </w:pPr>
            <w:r w:rsidRPr="00670FC3">
              <w:rPr>
                <w:rFonts w:ascii="Times New Roman" w:hAnsi="Times New Roman"/>
                <w:sz w:val="24"/>
                <w:szCs w:val="24"/>
              </w:rPr>
              <w:t xml:space="preserve">Data will be organized and prepared for analysis.  </w:t>
            </w:r>
          </w:p>
          <w:p w:rsidR="00294FF7" w:rsidRPr="00670FC3" w:rsidRDefault="00294FF7" w:rsidP="00294FF7">
            <w:pPr>
              <w:pStyle w:val="ListParagraph"/>
              <w:numPr>
                <w:ilvl w:val="0"/>
                <w:numId w:val="44"/>
              </w:numPr>
              <w:spacing w:line="240" w:lineRule="auto"/>
              <w:rPr>
                <w:rFonts w:ascii="Times New Roman" w:hAnsi="Times New Roman"/>
                <w:sz w:val="24"/>
                <w:szCs w:val="24"/>
              </w:rPr>
            </w:pPr>
            <w:r w:rsidRPr="00670FC3">
              <w:rPr>
                <w:rFonts w:ascii="Times New Roman" w:hAnsi="Times New Roman"/>
                <w:sz w:val="24"/>
                <w:szCs w:val="24"/>
              </w:rPr>
              <w:t xml:space="preserve">Descriptive </w:t>
            </w:r>
            <w:r>
              <w:rPr>
                <w:rFonts w:ascii="Times New Roman" w:hAnsi="Times New Roman"/>
                <w:sz w:val="24"/>
                <w:szCs w:val="24"/>
              </w:rPr>
              <w:t>comparison w</w:t>
            </w:r>
            <w:r w:rsidRPr="00670FC3">
              <w:rPr>
                <w:rFonts w:ascii="Times New Roman" w:hAnsi="Times New Roman"/>
                <w:sz w:val="24"/>
                <w:szCs w:val="24"/>
              </w:rPr>
              <w:t xml:space="preserve">ill summarize the data.  </w:t>
            </w:r>
          </w:p>
          <w:p w:rsidR="00294FF7" w:rsidRDefault="00294FF7" w:rsidP="00294FF7">
            <w:pPr>
              <w:pStyle w:val="ListParagraph"/>
              <w:numPr>
                <w:ilvl w:val="0"/>
                <w:numId w:val="44"/>
              </w:numPr>
              <w:spacing w:line="240" w:lineRule="auto"/>
              <w:rPr>
                <w:rFonts w:ascii="Times New Roman" w:hAnsi="Times New Roman"/>
                <w:sz w:val="24"/>
                <w:szCs w:val="24"/>
              </w:rPr>
            </w:pPr>
            <w:r>
              <w:rPr>
                <w:rFonts w:ascii="Times New Roman" w:hAnsi="Times New Roman"/>
                <w:sz w:val="24"/>
                <w:szCs w:val="24"/>
              </w:rPr>
              <w:t xml:space="preserve">A narrative and visual summary of the descriptive study will be developed across the research questions. </w:t>
            </w:r>
          </w:p>
          <w:p w:rsidR="005124FA" w:rsidRDefault="005124FA" w:rsidP="006E13EF"/>
        </w:tc>
        <w:tc>
          <w:tcPr>
            <w:tcW w:w="2857" w:type="dxa"/>
            <w:tcBorders>
              <w:right w:val="double" w:sz="4" w:space="0" w:color="auto"/>
            </w:tcBorders>
            <w:shd w:val="clear" w:color="auto" w:fill="auto"/>
          </w:tcPr>
          <w:p w:rsidR="005124FA" w:rsidRDefault="005124FA" w:rsidP="006E13EF"/>
        </w:tc>
      </w:tr>
    </w:tbl>
    <w:p w:rsidR="005124FA" w:rsidRDefault="005124FA" w:rsidP="005124FA">
      <w:pPr>
        <w:spacing w:line="240" w:lineRule="auto"/>
        <w:rPr>
          <w:rFonts w:ascii="Times New Roman" w:hAnsi="Times New Roman"/>
          <w:sz w:val="24"/>
          <w:szCs w:val="24"/>
        </w:rPr>
      </w:pPr>
    </w:p>
    <w:p w:rsidR="005124FA" w:rsidRDefault="005124FA" w:rsidP="005124FA">
      <w:pPr>
        <w:spacing w:line="240" w:lineRule="auto"/>
        <w:rPr>
          <w:rFonts w:ascii="Times New Roman" w:hAnsi="Times New Roman"/>
          <w:sz w:val="24"/>
          <w:szCs w:val="24"/>
        </w:rPr>
      </w:pPr>
      <w:r>
        <w:rPr>
          <w:rFonts w:ascii="Times New Roman" w:hAnsi="Times New Roman"/>
          <w:sz w:val="24"/>
          <w:szCs w:val="24"/>
        </w:rPr>
        <w:t xml:space="preserve">   </w:t>
      </w:r>
    </w:p>
    <w:p w:rsidR="005124FA" w:rsidRDefault="005124FA" w:rsidP="005124FA">
      <w:pPr>
        <w:tabs>
          <w:tab w:val="num" w:pos="1440"/>
        </w:tabs>
        <w:rPr>
          <w:rFonts w:ascii="Times New Roman" w:hAnsi="Times New Roman" w:cs="Times New Roman"/>
          <w:b/>
          <w:sz w:val="24"/>
          <w:szCs w:val="24"/>
        </w:rPr>
      </w:pPr>
    </w:p>
    <w:p w:rsidR="00C26D43" w:rsidRDefault="00C26D43">
      <w:pPr>
        <w:rPr>
          <w:rFonts w:ascii="Times New Roman" w:hAnsi="Times New Roman"/>
          <w:b/>
          <w:sz w:val="24"/>
          <w:szCs w:val="24"/>
        </w:rPr>
      </w:pPr>
      <w:r>
        <w:rPr>
          <w:rFonts w:ascii="Times New Roman" w:hAnsi="Times New Roman"/>
          <w:b/>
          <w:sz w:val="24"/>
          <w:szCs w:val="24"/>
        </w:rPr>
        <w:br w:type="page"/>
      </w:r>
    </w:p>
    <w:p w:rsidR="00BD4490" w:rsidRPr="00B23D2A" w:rsidRDefault="00BD4490" w:rsidP="00627B1F">
      <w:pPr>
        <w:spacing w:after="0" w:line="480" w:lineRule="auto"/>
        <w:jc w:val="center"/>
        <w:rPr>
          <w:rFonts w:ascii="Times New Roman" w:hAnsi="Times New Roman"/>
          <w:b/>
          <w:sz w:val="28"/>
          <w:szCs w:val="28"/>
        </w:rPr>
      </w:pPr>
      <w:r w:rsidRPr="00B23D2A">
        <w:rPr>
          <w:rFonts w:ascii="Times New Roman" w:hAnsi="Times New Roman"/>
          <w:b/>
          <w:sz w:val="24"/>
          <w:szCs w:val="24"/>
        </w:rPr>
        <w:lastRenderedPageBreak/>
        <w:t>References</w:t>
      </w:r>
    </w:p>
    <w:p w:rsidR="00BD4490" w:rsidRPr="00627B1F" w:rsidRDefault="00BD4490" w:rsidP="00627B1F">
      <w:pPr>
        <w:spacing w:after="0" w:line="480" w:lineRule="auto"/>
        <w:rPr>
          <w:rFonts w:ascii="Times New Roman" w:hAnsi="Times New Roman" w:cs="Times New Roman"/>
          <w:sz w:val="24"/>
          <w:szCs w:val="24"/>
        </w:rPr>
      </w:pPr>
      <w:r w:rsidRPr="00627B1F">
        <w:rPr>
          <w:rFonts w:ascii="Times New Roman" w:hAnsi="Times New Roman" w:cs="Times New Roman"/>
          <w:sz w:val="24"/>
          <w:szCs w:val="24"/>
        </w:rPr>
        <w:t xml:space="preserve">Bibi, P., Ahmad, A., &amp; Majid, A. A. (2018). The impact of training and development and supervisors </w:t>
      </w:r>
      <w:r w:rsidRPr="00627B1F">
        <w:rPr>
          <w:rFonts w:ascii="Times New Roman" w:hAnsi="Times New Roman" w:cs="Times New Roman"/>
          <w:sz w:val="24"/>
          <w:szCs w:val="24"/>
        </w:rPr>
        <w:tab/>
        <w:t xml:space="preserve">support on employee’s retention in academic institutions in Pakistan: The moderating role of the </w:t>
      </w:r>
      <w:r w:rsidRPr="00627B1F">
        <w:rPr>
          <w:rFonts w:ascii="Times New Roman" w:hAnsi="Times New Roman" w:cs="Times New Roman"/>
          <w:sz w:val="24"/>
          <w:szCs w:val="24"/>
        </w:rPr>
        <w:tab/>
        <w:t xml:space="preserve">work environment. </w:t>
      </w:r>
      <w:proofErr w:type="spellStart"/>
      <w:r w:rsidRPr="00627B1F">
        <w:rPr>
          <w:rFonts w:ascii="Times New Roman" w:hAnsi="Times New Roman" w:cs="Times New Roman"/>
          <w:i/>
          <w:iCs/>
          <w:sz w:val="24"/>
          <w:szCs w:val="24"/>
          <w:bdr w:val="none" w:sz="0" w:space="0" w:color="auto" w:frame="1"/>
        </w:rPr>
        <w:t>Gadjah</w:t>
      </w:r>
      <w:proofErr w:type="spellEnd"/>
      <w:r w:rsidRPr="00627B1F">
        <w:rPr>
          <w:rFonts w:ascii="Times New Roman" w:hAnsi="Times New Roman" w:cs="Times New Roman"/>
          <w:i/>
          <w:iCs/>
          <w:sz w:val="24"/>
          <w:szCs w:val="24"/>
          <w:bdr w:val="none" w:sz="0" w:space="0" w:color="auto" w:frame="1"/>
        </w:rPr>
        <w:t xml:space="preserve"> </w:t>
      </w:r>
      <w:proofErr w:type="spellStart"/>
      <w:r w:rsidRPr="00627B1F">
        <w:rPr>
          <w:rFonts w:ascii="Times New Roman" w:hAnsi="Times New Roman" w:cs="Times New Roman"/>
          <w:i/>
          <w:iCs/>
          <w:sz w:val="24"/>
          <w:szCs w:val="24"/>
          <w:bdr w:val="none" w:sz="0" w:space="0" w:color="auto" w:frame="1"/>
        </w:rPr>
        <w:t>Mada</w:t>
      </w:r>
      <w:proofErr w:type="spellEnd"/>
      <w:r w:rsidRPr="00627B1F">
        <w:rPr>
          <w:rFonts w:ascii="Times New Roman" w:hAnsi="Times New Roman" w:cs="Times New Roman"/>
          <w:i/>
          <w:iCs/>
          <w:sz w:val="24"/>
          <w:szCs w:val="24"/>
          <w:bdr w:val="none" w:sz="0" w:space="0" w:color="auto" w:frame="1"/>
        </w:rPr>
        <w:t xml:space="preserve"> International Journal of Business</w:t>
      </w:r>
      <w:r w:rsidRPr="00627B1F">
        <w:rPr>
          <w:rFonts w:ascii="Times New Roman" w:hAnsi="Times New Roman" w:cs="Times New Roman"/>
          <w:sz w:val="24"/>
          <w:szCs w:val="24"/>
        </w:rPr>
        <w:t xml:space="preserve">, </w:t>
      </w:r>
      <w:r w:rsidRPr="00627B1F">
        <w:rPr>
          <w:rFonts w:ascii="Times New Roman" w:hAnsi="Times New Roman" w:cs="Times New Roman"/>
          <w:i/>
          <w:iCs/>
          <w:sz w:val="24"/>
          <w:szCs w:val="24"/>
          <w:bdr w:val="none" w:sz="0" w:space="0" w:color="auto" w:frame="1"/>
        </w:rPr>
        <w:t>20</w:t>
      </w:r>
      <w:r w:rsidRPr="00627B1F">
        <w:rPr>
          <w:rFonts w:ascii="Times New Roman" w:hAnsi="Times New Roman" w:cs="Times New Roman"/>
          <w:sz w:val="24"/>
          <w:szCs w:val="24"/>
        </w:rPr>
        <w:t>(1), 113-131.</w:t>
      </w:r>
    </w:p>
    <w:p w:rsidR="00627B1F" w:rsidRDefault="00627B1F" w:rsidP="00627B1F">
      <w:pPr>
        <w:spacing w:after="0" w:line="480" w:lineRule="auto"/>
        <w:rPr>
          <w:rFonts w:ascii="Times New Roman" w:hAnsi="Times New Roman" w:cs="Times New Roman"/>
          <w:sz w:val="24"/>
          <w:szCs w:val="24"/>
        </w:rPr>
      </w:pPr>
      <w:proofErr w:type="spellStart"/>
      <w:r w:rsidRPr="00627B1F">
        <w:rPr>
          <w:rFonts w:ascii="Times New Roman" w:hAnsi="Times New Roman" w:cs="Times New Roman"/>
          <w:sz w:val="24"/>
          <w:szCs w:val="24"/>
        </w:rPr>
        <w:t>Buble</w:t>
      </w:r>
      <w:proofErr w:type="spellEnd"/>
      <w:r w:rsidRPr="00627B1F">
        <w:rPr>
          <w:rFonts w:ascii="Times New Roman" w:hAnsi="Times New Roman" w:cs="Times New Roman"/>
          <w:sz w:val="24"/>
          <w:szCs w:val="24"/>
        </w:rPr>
        <w:t xml:space="preserve">, M., </w:t>
      </w:r>
      <w:proofErr w:type="spellStart"/>
      <w:r w:rsidRPr="00627B1F">
        <w:rPr>
          <w:rFonts w:ascii="Times New Roman" w:hAnsi="Times New Roman" w:cs="Times New Roman"/>
          <w:sz w:val="24"/>
          <w:szCs w:val="24"/>
        </w:rPr>
        <w:t>Juras</w:t>
      </w:r>
      <w:proofErr w:type="spellEnd"/>
      <w:r w:rsidRPr="00627B1F">
        <w:rPr>
          <w:rFonts w:ascii="Times New Roman" w:hAnsi="Times New Roman" w:cs="Times New Roman"/>
          <w:sz w:val="24"/>
          <w:szCs w:val="24"/>
        </w:rPr>
        <w:t xml:space="preserve">, A., &amp; </w:t>
      </w:r>
      <w:proofErr w:type="spellStart"/>
      <w:r w:rsidRPr="00627B1F">
        <w:rPr>
          <w:rFonts w:ascii="Times New Roman" w:hAnsi="Times New Roman" w:cs="Times New Roman"/>
          <w:sz w:val="24"/>
          <w:szCs w:val="24"/>
        </w:rPr>
        <w:t>Matic</w:t>
      </w:r>
      <w:proofErr w:type="spellEnd"/>
      <w:r w:rsidRPr="00627B1F">
        <w:rPr>
          <w:rFonts w:ascii="Times New Roman" w:hAnsi="Times New Roman" w:cs="Times New Roman"/>
          <w:sz w:val="24"/>
          <w:szCs w:val="24"/>
        </w:rPr>
        <w:t xml:space="preserve">, I. (2014). The relationship between managers’ leadership styles and </w:t>
      </w:r>
      <w:r>
        <w:rPr>
          <w:rFonts w:ascii="Times New Roman" w:hAnsi="Times New Roman" w:cs="Times New Roman"/>
          <w:sz w:val="24"/>
          <w:szCs w:val="24"/>
        </w:rPr>
        <w:tab/>
      </w:r>
      <w:r w:rsidRPr="00627B1F">
        <w:rPr>
          <w:rFonts w:ascii="Times New Roman" w:hAnsi="Times New Roman" w:cs="Times New Roman"/>
          <w:sz w:val="24"/>
          <w:szCs w:val="24"/>
        </w:rPr>
        <w:t>m</w:t>
      </w:r>
      <w:r>
        <w:rPr>
          <w:rFonts w:ascii="Times New Roman" w:hAnsi="Times New Roman" w:cs="Times New Roman"/>
          <w:sz w:val="24"/>
          <w:szCs w:val="24"/>
        </w:rPr>
        <w:t>otivation</w:t>
      </w:r>
      <w:r w:rsidRPr="00627B1F">
        <w:rPr>
          <w:rFonts w:ascii="Times New Roman" w:hAnsi="Times New Roman" w:cs="Times New Roman"/>
          <w:sz w:val="24"/>
          <w:szCs w:val="24"/>
        </w:rPr>
        <w:t>. </w:t>
      </w:r>
      <w:r w:rsidRPr="00627B1F">
        <w:rPr>
          <w:rFonts w:ascii="Times New Roman" w:hAnsi="Times New Roman" w:cs="Times New Roman"/>
          <w:i/>
          <w:sz w:val="24"/>
          <w:szCs w:val="24"/>
        </w:rPr>
        <w:t>Management: Journal of Contemporary Management Issues</w:t>
      </w:r>
      <w:r w:rsidRPr="00627B1F">
        <w:rPr>
          <w:rFonts w:ascii="Times New Roman" w:hAnsi="Times New Roman" w:cs="Times New Roman"/>
          <w:sz w:val="24"/>
          <w:szCs w:val="24"/>
        </w:rPr>
        <w:t xml:space="preserve">, (1), 161. Retrieved </w:t>
      </w:r>
      <w:r>
        <w:rPr>
          <w:rFonts w:ascii="Times New Roman" w:hAnsi="Times New Roman" w:cs="Times New Roman"/>
          <w:sz w:val="24"/>
          <w:szCs w:val="24"/>
        </w:rPr>
        <w:tab/>
      </w:r>
      <w:r w:rsidRPr="00627B1F">
        <w:rPr>
          <w:rFonts w:ascii="Times New Roman" w:hAnsi="Times New Roman" w:cs="Times New Roman"/>
          <w:sz w:val="24"/>
          <w:szCs w:val="24"/>
        </w:rPr>
        <w:t>from https://search-ebscohost-</w:t>
      </w:r>
      <w:r>
        <w:rPr>
          <w:rFonts w:ascii="Times New Roman" w:hAnsi="Times New Roman" w:cs="Times New Roman"/>
          <w:sz w:val="24"/>
          <w:szCs w:val="24"/>
        </w:rPr>
        <w:tab/>
      </w:r>
      <w:r w:rsidRPr="00627B1F">
        <w:rPr>
          <w:rFonts w:ascii="Times New Roman" w:hAnsi="Times New Roman" w:cs="Times New Roman"/>
          <w:sz w:val="24"/>
          <w:szCs w:val="24"/>
        </w:rPr>
        <w:t>com.lopes.idm.oclc.org/login.aspx?direct=true&amp;db=edsggo&amp;AN=edsgcl.377410053&amp;site=eds-</w:t>
      </w:r>
      <w:r>
        <w:rPr>
          <w:rFonts w:ascii="Times New Roman" w:hAnsi="Times New Roman" w:cs="Times New Roman"/>
          <w:sz w:val="24"/>
          <w:szCs w:val="24"/>
        </w:rPr>
        <w:tab/>
      </w:r>
      <w:proofErr w:type="spellStart"/>
      <w:r w:rsidRPr="00627B1F">
        <w:rPr>
          <w:rFonts w:ascii="Times New Roman" w:hAnsi="Times New Roman" w:cs="Times New Roman"/>
          <w:sz w:val="24"/>
          <w:szCs w:val="24"/>
        </w:rPr>
        <w:t>live&amp;scope</w:t>
      </w:r>
      <w:proofErr w:type="spellEnd"/>
      <w:r w:rsidRPr="00627B1F">
        <w:rPr>
          <w:rFonts w:ascii="Times New Roman" w:hAnsi="Times New Roman" w:cs="Times New Roman"/>
          <w:sz w:val="24"/>
          <w:szCs w:val="24"/>
        </w:rPr>
        <w:t>=site</w:t>
      </w:r>
    </w:p>
    <w:p w:rsidR="00BD4490" w:rsidRPr="00627B1F" w:rsidRDefault="00BD4490" w:rsidP="00627B1F">
      <w:pPr>
        <w:spacing w:after="0" w:line="480" w:lineRule="auto"/>
        <w:rPr>
          <w:rFonts w:ascii="Times New Roman" w:hAnsi="Times New Roman" w:cs="Times New Roman"/>
          <w:sz w:val="24"/>
          <w:szCs w:val="24"/>
        </w:rPr>
      </w:pPr>
      <w:r w:rsidRPr="00627B1F">
        <w:rPr>
          <w:rFonts w:ascii="Times New Roman" w:hAnsi="Times New Roman" w:cs="Times New Roman"/>
          <w:sz w:val="24"/>
          <w:szCs w:val="24"/>
        </w:rPr>
        <w:t xml:space="preserve">Burke, W. S., &amp; </w:t>
      </w:r>
      <w:proofErr w:type="spellStart"/>
      <w:r w:rsidRPr="00627B1F">
        <w:rPr>
          <w:rFonts w:ascii="Times New Roman" w:hAnsi="Times New Roman" w:cs="Times New Roman"/>
          <w:sz w:val="24"/>
          <w:szCs w:val="24"/>
        </w:rPr>
        <w:t>Beytin</w:t>
      </w:r>
      <w:proofErr w:type="spellEnd"/>
      <w:r w:rsidRPr="00627B1F">
        <w:rPr>
          <w:rFonts w:ascii="Times New Roman" w:hAnsi="Times New Roman" w:cs="Times New Roman"/>
          <w:sz w:val="24"/>
          <w:szCs w:val="24"/>
        </w:rPr>
        <w:t xml:space="preserve">, A. (2018). Mentoring magic. </w:t>
      </w:r>
      <w:r w:rsidRPr="00627B1F">
        <w:rPr>
          <w:rFonts w:ascii="Times New Roman" w:hAnsi="Times New Roman" w:cs="Times New Roman"/>
          <w:i/>
          <w:iCs/>
          <w:sz w:val="24"/>
          <w:szCs w:val="24"/>
          <w:bdr w:val="none" w:sz="0" w:space="0" w:color="auto" w:frame="1"/>
        </w:rPr>
        <w:t>Principal</w:t>
      </w:r>
      <w:r w:rsidRPr="00627B1F">
        <w:rPr>
          <w:rFonts w:ascii="Times New Roman" w:hAnsi="Times New Roman" w:cs="Times New Roman"/>
          <w:sz w:val="24"/>
          <w:szCs w:val="24"/>
        </w:rPr>
        <w:t xml:space="preserve">, </w:t>
      </w:r>
      <w:r w:rsidRPr="00627B1F">
        <w:rPr>
          <w:rFonts w:ascii="Times New Roman" w:hAnsi="Times New Roman" w:cs="Times New Roman"/>
          <w:i/>
          <w:iCs/>
          <w:sz w:val="24"/>
          <w:szCs w:val="24"/>
          <w:bdr w:val="none" w:sz="0" w:space="0" w:color="auto" w:frame="1"/>
        </w:rPr>
        <w:t>97</w:t>
      </w:r>
      <w:r w:rsidRPr="00627B1F">
        <w:rPr>
          <w:rFonts w:ascii="Times New Roman" w:hAnsi="Times New Roman" w:cs="Times New Roman"/>
          <w:sz w:val="24"/>
          <w:szCs w:val="24"/>
        </w:rPr>
        <w:t>(5), 14-17.</w:t>
      </w:r>
    </w:p>
    <w:p w:rsidR="00BD4490" w:rsidRPr="00627B1F" w:rsidRDefault="00BD4490" w:rsidP="00627B1F">
      <w:pPr>
        <w:spacing w:after="0" w:line="480" w:lineRule="auto"/>
        <w:rPr>
          <w:rFonts w:ascii="Times New Roman" w:hAnsi="Times New Roman" w:cs="Times New Roman"/>
          <w:sz w:val="24"/>
          <w:szCs w:val="24"/>
        </w:rPr>
      </w:pPr>
      <w:proofErr w:type="spellStart"/>
      <w:r w:rsidRPr="00627B1F">
        <w:rPr>
          <w:rFonts w:ascii="Times New Roman" w:hAnsi="Times New Roman" w:cs="Times New Roman"/>
          <w:sz w:val="24"/>
          <w:szCs w:val="24"/>
        </w:rPr>
        <w:t>Covella</w:t>
      </w:r>
      <w:proofErr w:type="spellEnd"/>
      <w:r w:rsidRPr="00627B1F">
        <w:rPr>
          <w:rFonts w:ascii="Times New Roman" w:hAnsi="Times New Roman" w:cs="Times New Roman"/>
          <w:sz w:val="24"/>
          <w:szCs w:val="24"/>
        </w:rPr>
        <w:t xml:space="preserve">, G., McCarthy, V., </w:t>
      </w:r>
      <w:proofErr w:type="spellStart"/>
      <w:r w:rsidRPr="00627B1F">
        <w:rPr>
          <w:rFonts w:ascii="Times New Roman" w:hAnsi="Times New Roman" w:cs="Times New Roman"/>
          <w:sz w:val="24"/>
          <w:szCs w:val="24"/>
        </w:rPr>
        <w:t>Kaifi</w:t>
      </w:r>
      <w:proofErr w:type="spellEnd"/>
      <w:r w:rsidRPr="00627B1F">
        <w:rPr>
          <w:rFonts w:ascii="Times New Roman" w:hAnsi="Times New Roman" w:cs="Times New Roman"/>
          <w:sz w:val="24"/>
          <w:szCs w:val="24"/>
        </w:rPr>
        <w:t xml:space="preserve">, B., &amp; </w:t>
      </w:r>
      <w:proofErr w:type="spellStart"/>
      <w:r w:rsidRPr="00627B1F">
        <w:rPr>
          <w:rFonts w:ascii="Times New Roman" w:hAnsi="Times New Roman" w:cs="Times New Roman"/>
          <w:sz w:val="24"/>
          <w:szCs w:val="24"/>
        </w:rPr>
        <w:t>Cocoran</w:t>
      </w:r>
      <w:proofErr w:type="spellEnd"/>
      <w:r w:rsidRPr="00627B1F">
        <w:rPr>
          <w:rFonts w:ascii="Times New Roman" w:hAnsi="Times New Roman" w:cs="Times New Roman"/>
          <w:sz w:val="24"/>
          <w:szCs w:val="24"/>
        </w:rPr>
        <w:t xml:space="preserve">, D. (2017). Leadership's role in employee retention. </w:t>
      </w:r>
      <w:r w:rsidRPr="00627B1F">
        <w:rPr>
          <w:rFonts w:ascii="Times New Roman" w:hAnsi="Times New Roman" w:cs="Times New Roman"/>
          <w:sz w:val="24"/>
          <w:szCs w:val="24"/>
        </w:rPr>
        <w:tab/>
      </w:r>
      <w:r w:rsidRPr="00627B1F">
        <w:rPr>
          <w:rFonts w:ascii="Times New Roman" w:hAnsi="Times New Roman" w:cs="Times New Roman"/>
          <w:i/>
          <w:iCs/>
          <w:sz w:val="24"/>
          <w:szCs w:val="24"/>
          <w:bdr w:val="none" w:sz="0" w:space="0" w:color="auto" w:frame="1"/>
        </w:rPr>
        <w:t>Business Management Dynamics</w:t>
      </w:r>
      <w:r w:rsidRPr="00627B1F">
        <w:rPr>
          <w:rFonts w:ascii="Times New Roman" w:hAnsi="Times New Roman" w:cs="Times New Roman"/>
          <w:sz w:val="24"/>
          <w:szCs w:val="24"/>
        </w:rPr>
        <w:t xml:space="preserve">, </w:t>
      </w:r>
      <w:r w:rsidRPr="00627B1F">
        <w:rPr>
          <w:rFonts w:ascii="Times New Roman" w:hAnsi="Times New Roman" w:cs="Times New Roman"/>
          <w:i/>
          <w:iCs/>
          <w:sz w:val="24"/>
          <w:szCs w:val="24"/>
          <w:bdr w:val="none" w:sz="0" w:space="0" w:color="auto" w:frame="1"/>
        </w:rPr>
        <w:t>7</w:t>
      </w:r>
      <w:r w:rsidRPr="00627B1F">
        <w:rPr>
          <w:rFonts w:ascii="Times New Roman" w:hAnsi="Times New Roman" w:cs="Times New Roman"/>
          <w:sz w:val="24"/>
          <w:szCs w:val="24"/>
        </w:rPr>
        <w:t>(5), 1-15.</w:t>
      </w:r>
    </w:p>
    <w:p w:rsidR="002C47E6" w:rsidRPr="00627B1F" w:rsidRDefault="002C47E6" w:rsidP="00627B1F">
      <w:pPr>
        <w:spacing w:after="0" w:line="480" w:lineRule="auto"/>
        <w:rPr>
          <w:rFonts w:ascii="Times New Roman" w:hAnsi="Times New Roman" w:cs="Times New Roman"/>
          <w:sz w:val="24"/>
          <w:szCs w:val="24"/>
        </w:rPr>
      </w:pPr>
      <w:r w:rsidRPr="00627B1F">
        <w:rPr>
          <w:rFonts w:ascii="Times New Roman" w:hAnsi="Times New Roman" w:cs="Times New Roman"/>
          <w:sz w:val="24"/>
          <w:szCs w:val="24"/>
        </w:rPr>
        <w:t xml:space="preserve">Daly, C., &amp; Dee, J. (2006). Greener pastures: Faculty turnover intent in urban public universities. </w:t>
      </w:r>
      <w:r w:rsidRPr="00627B1F">
        <w:rPr>
          <w:rFonts w:ascii="Times New Roman" w:hAnsi="Times New Roman" w:cs="Times New Roman"/>
          <w:sz w:val="24"/>
          <w:szCs w:val="24"/>
        </w:rPr>
        <w:tab/>
      </w:r>
      <w:r w:rsidRPr="00627B1F">
        <w:rPr>
          <w:rFonts w:ascii="Times New Roman" w:hAnsi="Times New Roman" w:cs="Times New Roman"/>
          <w:i/>
          <w:sz w:val="24"/>
          <w:szCs w:val="24"/>
        </w:rPr>
        <w:t>Journal of Higher Education, 77</w:t>
      </w:r>
      <w:r w:rsidRPr="00627B1F">
        <w:rPr>
          <w:rFonts w:ascii="Times New Roman" w:hAnsi="Times New Roman" w:cs="Times New Roman"/>
          <w:sz w:val="24"/>
          <w:szCs w:val="24"/>
        </w:rPr>
        <w:t>(5), 776–803.</w:t>
      </w:r>
    </w:p>
    <w:p w:rsidR="00BD4490" w:rsidRPr="00627B1F" w:rsidRDefault="00BD4490" w:rsidP="00627B1F">
      <w:pPr>
        <w:spacing w:after="0" w:line="480" w:lineRule="auto"/>
        <w:rPr>
          <w:rFonts w:ascii="Times New Roman" w:hAnsi="Times New Roman" w:cs="Times New Roman"/>
          <w:sz w:val="24"/>
          <w:szCs w:val="24"/>
        </w:rPr>
      </w:pPr>
      <w:proofErr w:type="spellStart"/>
      <w:r w:rsidRPr="00627B1F">
        <w:rPr>
          <w:rFonts w:ascii="Times New Roman" w:hAnsi="Times New Roman" w:cs="Times New Roman"/>
          <w:sz w:val="24"/>
          <w:szCs w:val="24"/>
        </w:rPr>
        <w:t>Dubin</w:t>
      </w:r>
      <w:proofErr w:type="spellEnd"/>
      <w:r w:rsidRPr="00627B1F">
        <w:rPr>
          <w:rFonts w:ascii="Times New Roman" w:hAnsi="Times New Roman" w:cs="Times New Roman"/>
          <w:sz w:val="24"/>
          <w:szCs w:val="24"/>
        </w:rPr>
        <w:t xml:space="preserve">, J. (2017). Investing wisely in teacher preparation: A San Francisco residency program recruits </w:t>
      </w:r>
      <w:r w:rsidRPr="00627B1F">
        <w:rPr>
          <w:rFonts w:ascii="Times New Roman" w:hAnsi="Times New Roman" w:cs="Times New Roman"/>
          <w:sz w:val="24"/>
          <w:szCs w:val="24"/>
        </w:rPr>
        <w:tab/>
        <w:t xml:space="preserve">and retains classroom talent. </w:t>
      </w:r>
      <w:r w:rsidRPr="00627B1F">
        <w:rPr>
          <w:rFonts w:ascii="Times New Roman" w:hAnsi="Times New Roman" w:cs="Times New Roman"/>
          <w:i/>
          <w:iCs/>
          <w:sz w:val="24"/>
          <w:szCs w:val="24"/>
          <w:bdr w:val="none" w:sz="0" w:space="0" w:color="auto" w:frame="1"/>
        </w:rPr>
        <w:t>American Educator</w:t>
      </w:r>
      <w:r w:rsidRPr="00627B1F">
        <w:rPr>
          <w:rFonts w:ascii="Times New Roman" w:hAnsi="Times New Roman" w:cs="Times New Roman"/>
          <w:sz w:val="24"/>
          <w:szCs w:val="24"/>
        </w:rPr>
        <w:t xml:space="preserve">, </w:t>
      </w:r>
      <w:r w:rsidRPr="00627B1F">
        <w:rPr>
          <w:rFonts w:ascii="Times New Roman" w:hAnsi="Times New Roman" w:cs="Times New Roman"/>
          <w:i/>
          <w:iCs/>
          <w:sz w:val="24"/>
          <w:szCs w:val="24"/>
          <w:bdr w:val="none" w:sz="0" w:space="0" w:color="auto" w:frame="1"/>
        </w:rPr>
        <w:t>41</w:t>
      </w:r>
      <w:r w:rsidRPr="00627B1F">
        <w:rPr>
          <w:rFonts w:ascii="Times New Roman" w:hAnsi="Times New Roman" w:cs="Times New Roman"/>
          <w:sz w:val="24"/>
          <w:szCs w:val="24"/>
        </w:rPr>
        <w:t>(3), 1-15.</w:t>
      </w:r>
    </w:p>
    <w:p w:rsidR="00627B1F" w:rsidRPr="00627B1F" w:rsidRDefault="00627B1F" w:rsidP="00627B1F">
      <w:pPr>
        <w:spacing w:after="0" w:line="480" w:lineRule="auto"/>
        <w:rPr>
          <w:rFonts w:ascii="Times New Roman" w:hAnsi="Times New Roman" w:cs="Times New Roman"/>
          <w:sz w:val="24"/>
          <w:szCs w:val="24"/>
        </w:rPr>
      </w:pPr>
      <w:r w:rsidRPr="00627B1F">
        <w:rPr>
          <w:rFonts w:ascii="Times New Roman" w:hAnsi="Times New Roman" w:cs="Times New Roman"/>
          <w:sz w:val="24"/>
          <w:szCs w:val="24"/>
        </w:rPr>
        <w:t xml:space="preserve">Fuller, B., Waite, A., &amp; </w:t>
      </w:r>
      <w:proofErr w:type="spellStart"/>
      <w:r w:rsidRPr="00627B1F">
        <w:rPr>
          <w:rFonts w:ascii="Times New Roman" w:hAnsi="Times New Roman" w:cs="Times New Roman"/>
          <w:sz w:val="24"/>
          <w:szCs w:val="24"/>
        </w:rPr>
        <w:t>Irribarra</w:t>
      </w:r>
      <w:proofErr w:type="spellEnd"/>
      <w:r w:rsidRPr="00627B1F">
        <w:rPr>
          <w:rFonts w:ascii="Times New Roman" w:hAnsi="Times New Roman" w:cs="Times New Roman"/>
          <w:sz w:val="24"/>
          <w:szCs w:val="24"/>
        </w:rPr>
        <w:t xml:space="preserve">, D. T. (2016). Explaining teacher turnover: school cohesion and </w:t>
      </w:r>
      <w:r>
        <w:rPr>
          <w:rFonts w:ascii="Times New Roman" w:hAnsi="Times New Roman" w:cs="Times New Roman"/>
          <w:sz w:val="24"/>
          <w:szCs w:val="24"/>
        </w:rPr>
        <w:tab/>
      </w:r>
      <w:r w:rsidRPr="00627B1F">
        <w:rPr>
          <w:rFonts w:ascii="Times New Roman" w:hAnsi="Times New Roman" w:cs="Times New Roman"/>
          <w:sz w:val="24"/>
          <w:szCs w:val="24"/>
        </w:rPr>
        <w:t xml:space="preserve">intrinsic motivation in Los Angeles. American Journal of Education, (4), 537. Retrieved from </w:t>
      </w:r>
      <w:r>
        <w:rPr>
          <w:rFonts w:ascii="Times New Roman" w:hAnsi="Times New Roman" w:cs="Times New Roman"/>
          <w:sz w:val="24"/>
          <w:szCs w:val="24"/>
        </w:rPr>
        <w:tab/>
      </w:r>
      <w:r w:rsidRPr="00627B1F">
        <w:rPr>
          <w:rFonts w:ascii="Times New Roman" w:hAnsi="Times New Roman" w:cs="Times New Roman"/>
          <w:sz w:val="24"/>
          <w:szCs w:val="24"/>
        </w:rPr>
        <w:t>https://search-ebscohost-</w:t>
      </w:r>
      <w:r>
        <w:rPr>
          <w:rFonts w:ascii="Times New Roman" w:hAnsi="Times New Roman" w:cs="Times New Roman"/>
          <w:sz w:val="24"/>
          <w:szCs w:val="24"/>
        </w:rPr>
        <w:tab/>
      </w:r>
      <w:r w:rsidRPr="00627B1F">
        <w:rPr>
          <w:rFonts w:ascii="Times New Roman" w:hAnsi="Times New Roman" w:cs="Times New Roman"/>
          <w:sz w:val="24"/>
          <w:szCs w:val="24"/>
        </w:rPr>
        <w:t>com.lopes.idm.oclc.org/login.aspx?direct=true&amp;db=edsgao&amp;AN=edsgcl.461411415&amp;site=eds-</w:t>
      </w:r>
      <w:r>
        <w:rPr>
          <w:rFonts w:ascii="Times New Roman" w:hAnsi="Times New Roman" w:cs="Times New Roman"/>
          <w:sz w:val="24"/>
          <w:szCs w:val="24"/>
        </w:rPr>
        <w:tab/>
      </w:r>
      <w:proofErr w:type="spellStart"/>
      <w:r w:rsidRPr="00627B1F">
        <w:rPr>
          <w:rFonts w:ascii="Times New Roman" w:hAnsi="Times New Roman" w:cs="Times New Roman"/>
          <w:sz w:val="24"/>
          <w:szCs w:val="24"/>
        </w:rPr>
        <w:t>live&amp;scope</w:t>
      </w:r>
      <w:proofErr w:type="spellEnd"/>
      <w:r w:rsidRPr="00627B1F">
        <w:rPr>
          <w:rFonts w:ascii="Times New Roman" w:hAnsi="Times New Roman" w:cs="Times New Roman"/>
          <w:sz w:val="24"/>
          <w:szCs w:val="24"/>
        </w:rPr>
        <w:t>=site</w:t>
      </w:r>
    </w:p>
    <w:p w:rsidR="007B1A6C" w:rsidRDefault="007B1A6C" w:rsidP="007B1A6C">
      <w:pPr>
        <w:spacing w:line="480" w:lineRule="auto"/>
        <w:ind w:left="720" w:hanging="720"/>
        <w:rPr>
          <w:rFonts w:ascii="Times New Roman" w:hAnsi="Times New Roman" w:cs="Times New Roman"/>
          <w:color w:val="000000"/>
          <w:sz w:val="24"/>
          <w:szCs w:val="24"/>
          <w:shd w:val="clear" w:color="auto" w:fill="FFFFFF"/>
        </w:rPr>
      </w:pPr>
      <w:r w:rsidRPr="00423783">
        <w:rPr>
          <w:rFonts w:ascii="Times New Roman" w:hAnsi="Times New Roman" w:cs="Times New Roman"/>
          <w:color w:val="000000"/>
          <w:sz w:val="24"/>
          <w:szCs w:val="24"/>
          <w:shd w:val="clear" w:color="auto" w:fill="FFFFFF"/>
        </w:rPr>
        <w:t>Glazer, J. (2018). Learning from those who no longer teach: Viewing teacher attrition through a resistance lens. </w:t>
      </w:r>
      <w:r w:rsidRPr="00423783">
        <w:rPr>
          <w:rFonts w:ascii="Times New Roman" w:hAnsi="Times New Roman" w:cs="Times New Roman"/>
          <w:i/>
          <w:color w:val="000000"/>
          <w:sz w:val="24"/>
          <w:szCs w:val="24"/>
          <w:shd w:val="clear" w:color="auto" w:fill="FFFFFF"/>
        </w:rPr>
        <w:t>Teaching and Teacher Education, 74</w:t>
      </w:r>
      <w:r w:rsidRPr="00423783">
        <w:rPr>
          <w:rFonts w:ascii="Times New Roman" w:hAnsi="Times New Roman" w:cs="Times New Roman"/>
          <w:color w:val="000000"/>
          <w:sz w:val="24"/>
          <w:szCs w:val="24"/>
          <w:shd w:val="clear" w:color="auto" w:fill="FFFFFF"/>
        </w:rPr>
        <w:t>, 62-71. doi:10.1016/j.tate.2018.04.011</w:t>
      </w:r>
    </w:p>
    <w:p w:rsidR="007B1A6C" w:rsidRDefault="007B1A6C" w:rsidP="00627B1F">
      <w:pPr>
        <w:spacing w:after="0" w:line="480" w:lineRule="auto"/>
        <w:rPr>
          <w:rFonts w:ascii="Times New Roman" w:hAnsi="Times New Roman" w:cs="Times New Roman"/>
          <w:sz w:val="24"/>
          <w:szCs w:val="24"/>
        </w:rPr>
      </w:pPr>
      <w:bookmarkStart w:id="0" w:name="_GoBack"/>
      <w:bookmarkEnd w:id="0"/>
    </w:p>
    <w:p w:rsidR="00BD4490" w:rsidRPr="00627B1F" w:rsidRDefault="00BD4490" w:rsidP="00627B1F">
      <w:pPr>
        <w:spacing w:after="0" w:line="480" w:lineRule="auto"/>
        <w:rPr>
          <w:rFonts w:ascii="Times New Roman" w:hAnsi="Times New Roman" w:cs="Times New Roman"/>
          <w:sz w:val="24"/>
          <w:szCs w:val="24"/>
        </w:rPr>
      </w:pPr>
      <w:r w:rsidRPr="00627B1F">
        <w:rPr>
          <w:rFonts w:ascii="Times New Roman" w:hAnsi="Times New Roman" w:cs="Times New Roman"/>
          <w:sz w:val="24"/>
          <w:szCs w:val="24"/>
        </w:rPr>
        <w:t xml:space="preserve">Hammonds, T. (2017). High teacher turnover: Strategies school leaders implement to retain teachers in </w:t>
      </w:r>
      <w:r w:rsidRPr="00627B1F">
        <w:rPr>
          <w:rFonts w:ascii="Times New Roman" w:hAnsi="Times New Roman" w:cs="Times New Roman"/>
          <w:sz w:val="24"/>
          <w:szCs w:val="24"/>
        </w:rPr>
        <w:tab/>
        <w:t xml:space="preserve">urban elementary schools. </w:t>
      </w:r>
      <w:r w:rsidRPr="00627B1F">
        <w:rPr>
          <w:rFonts w:ascii="Times New Roman" w:hAnsi="Times New Roman" w:cs="Times New Roman"/>
          <w:i/>
          <w:iCs/>
          <w:sz w:val="24"/>
          <w:szCs w:val="24"/>
          <w:bdr w:val="none" w:sz="0" w:space="0" w:color="auto" w:frame="1"/>
        </w:rPr>
        <w:t>National Teacher Education Journal</w:t>
      </w:r>
      <w:r w:rsidRPr="00627B1F">
        <w:rPr>
          <w:rFonts w:ascii="Times New Roman" w:hAnsi="Times New Roman" w:cs="Times New Roman"/>
          <w:sz w:val="24"/>
          <w:szCs w:val="24"/>
        </w:rPr>
        <w:t xml:space="preserve">, </w:t>
      </w:r>
      <w:r w:rsidRPr="00627B1F">
        <w:rPr>
          <w:rFonts w:ascii="Times New Roman" w:hAnsi="Times New Roman" w:cs="Times New Roman"/>
          <w:i/>
          <w:iCs/>
          <w:sz w:val="24"/>
          <w:szCs w:val="24"/>
          <w:bdr w:val="none" w:sz="0" w:space="0" w:color="auto" w:frame="1"/>
        </w:rPr>
        <w:t>10</w:t>
      </w:r>
      <w:r w:rsidRPr="00627B1F">
        <w:rPr>
          <w:rFonts w:ascii="Times New Roman" w:hAnsi="Times New Roman" w:cs="Times New Roman"/>
          <w:sz w:val="24"/>
          <w:szCs w:val="24"/>
        </w:rPr>
        <w:t>(2), 63-72.</w:t>
      </w:r>
    </w:p>
    <w:p w:rsidR="00627B1F" w:rsidRPr="00627B1F" w:rsidRDefault="00627B1F" w:rsidP="00627B1F">
      <w:pPr>
        <w:spacing w:after="0" w:line="480" w:lineRule="auto"/>
        <w:rPr>
          <w:rFonts w:ascii="Times New Roman" w:hAnsi="Times New Roman" w:cs="Times New Roman"/>
          <w:sz w:val="24"/>
          <w:szCs w:val="24"/>
        </w:rPr>
      </w:pPr>
      <w:proofErr w:type="spellStart"/>
      <w:r w:rsidRPr="00627B1F">
        <w:rPr>
          <w:rFonts w:ascii="Times New Roman" w:hAnsi="Times New Roman" w:cs="Times New Roman"/>
          <w:sz w:val="24"/>
          <w:szCs w:val="24"/>
        </w:rPr>
        <w:t>Lindqvist</w:t>
      </w:r>
      <w:proofErr w:type="spellEnd"/>
      <w:r w:rsidRPr="00627B1F">
        <w:rPr>
          <w:rFonts w:ascii="Times New Roman" w:hAnsi="Times New Roman" w:cs="Times New Roman"/>
          <w:sz w:val="24"/>
          <w:szCs w:val="24"/>
        </w:rPr>
        <w:t xml:space="preserve">, P., &amp; </w:t>
      </w:r>
      <w:proofErr w:type="spellStart"/>
      <w:r w:rsidRPr="00627B1F">
        <w:rPr>
          <w:rFonts w:ascii="Times New Roman" w:hAnsi="Times New Roman" w:cs="Times New Roman"/>
          <w:sz w:val="24"/>
          <w:szCs w:val="24"/>
        </w:rPr>
        <w:t>Nordänger</w:t>
      </w:r>
      <w:proofErr w:type="spellEnd"/>
      <w:r w:rsidRPr="00627B1F">
        <w:rPr>
          <w:rFonts w:ascii="Times New Roman" w:hAnsi="Times New Roman" w:cs="Times New Roman"/>
          <w:sz w:val="24"/>
          <w:szCs w:val="24"/>
        </w:rPr>
        <w:t xml:space="preserve">, U. K. (2016). Already elsewhere – A study of (skilled) teachers choice to </w:t>
      </w:r>
      <w:r>
        <w:rPr>
          <w:rFonts w:ascii="Times New Roman" w:hAnsi="Times New Roman" w:cs="Times New Roman"/>
          <w:sz w:val="24"/>
          <w:szCs w:val="24"/>
        </w:rPr>
        <w:tab/>
      </w:r>
      <w:r w:rsidRPr="00627B1F">
        <w:rPr>
          <w:rFonts w:ascii="Times New Roman" w:hAnsi="Times New Roman" w:cs="Times New Roman"/>
          <w:sz w:val="24"/>
          <w:szCs w:val="24"/>
        </w:rPr>
        <w:t>leave teaching. </w:t>
      </w:r>
      <w:r w:rsidRPr="00627B1F">
        <w:rPr>
          <w:rFonts w:ascii="Times New Roman" w:hAnsi="Times New Roman" w:cs="Times New Roman"/>
          <w:i/>
          <w:sz w:val="24"/>
          <w:szCs w:val="24"/>
        </w:rPr>
        <w:t>Teaching and Teacher Education, 54</w:t>
      </w:r>
      <w:r w:rsidRPr="00627B1F">
        <w:rPr>
          <w:rFonts w:ascii="Times New Roman" w:hAnsi="Times New Roman" w:cs="Times New Roman"/>
          <w:sz w:val="24"/>
          <w:szCs w:val="24"/>
        </w:rPr>
        <w:t>, 88-97. doi:10.1016/j.tate.2015.11.010</w:t>
      </w:r>
    </w:p>
    <w:p w:rsidR="00BD4490" w:rsidRPr="00627B1F" w:rsidRDefault="00BD4490" w:rsidP="00627B1F">
      <w:pPr>
        <w:spacing w:after="0" w:line="480" w:lineRule="auto"/>
        <w:rPr>
          <w:rFonts w:ascii="Times New Roman" w:hAnsi="Times New Roman" w:cs="Times New Roman"/>
          <w:sz w:val="24"/>
          <w:szCs w:val="24"/>
        </w:rPr>
      </w:pPr>
      <w:proofErr w:type="spellStart"/>
      <w:r w:rsidRPr="00627B1F">
        <w:rPr>
          <w:rFonts w:ascii="Times New Roman" w:hAnsi="Times New Roman" w:cs="Times New Roman"/>
          <w:sz w:val="24"/>
          <w:szCs w:val="24"/>
        </w:rPr>
        <w:t>Papay</w:t>
      </w:r>
      <w:proofErr w:type="spellEnd"/>
      <w:r w:rsidRPr="00627B1F">
        <w:rPr>
          <w:rFonts w:ascii="Times New Roman" w:hAnsi="Times New Roman" w:cs="Times New Roman"/>
          <w:sz w:val="24"/>
          <w:szCs w:val="24"/>
        </w:rPr>
        <w:t xml:space="preserve">, J. P., </w:t>
      </w:r>
      <w:proofErr w:type="spellStart"/>
      <w:r w:rsidRPr="00627B1F">
        <w:rPr>
          <w:rFonts w:ascii="Times New Roman" w:hAnsi="Times New Roman" w:cs="Times New Roman"/>
          <w:sz w:val="24"/>
          <w:szCs w:val="24"/>
        </w:rPr>
        <w:t>Bacher</w:t>
      </w:r>
      <w:proofErr w:type="spellEnd"/>
      <w:r w:rsidRPr="00627B1F">
        <w:rPr>
          <w:rFonts w:ascii="Times New Roman" w:hAnsi="Times New Roman" w:cs="Times New Roman"/>
          <w:sz w:val="24"/>
          <w:szCs w:val="24"/>
        </w:rPr>
        <w:t xml:space="preserve">-Hicks, A., Page, L. C., &amp; </w:t>
      </w:r>
      <w:proofErr w:type="spellStart"/>
      <w:r w:rsidRPr="00627B1F">
        <w:rPr>
          <w:rFonts w:ascii="Times New Roman" w:hAnsi="Times New Roman" w:cs="Times New Roman"/>
          <w:sz w:val="24"/>
          <w:szCs w:val="24"/>
        </w:rPr>
        <w:t>Marinell</w:t>
      </w:r>
      <w:proofErr w:type="spellEnd"/>
      <w:r w:rsidRPr="00627B1F">
        <w:rPr>
          <w:rFonts w:ascii="Times New Roman" w:hAnsi="Times New Roman" w:cs="Times New Roman"/>
          <w:sz w:val="24"/>
          <w:szCs w:val="24"/>
        </w:rPr>
        <w:t xml:space="preserve">, W. H. (2017). The challenge of teacher </w:t>
      </w:r>
      <w:r w:rsidRPr="00627B1F">
        <w:rPr>
          <w:rFonts w:ascii="Times New Roman" w:hAnsi="Times New Roman" w:cs="Times New Roman"/>
          <w:sz w:val="24"/>
          <w:szCs w:val="24"/>
        </w:rPr>
        <w:tab/>
        <w:t>retention in urban schools: Evidence of variation from a cross-site analysis. </w:t>
      </w:r>
      <w:r w:rsidRPr="00627B1F">
        <w:rPr>
          <w:rFonts w:ascii="Times New Roman" w:hAnsi="Times New Roman" w:cs="Times New Roman"/>
          <w:i/>
          <w:sz w:val="24"/>
          <w:szCs w:val="24"/>
        </w:rPr>
        <w:t xml:space="preserve">Educational </w:t>
      </w:r>
      <w:r w:rsidRPr="00627B1F">
        <w:rPr>
          <w:rFonts w:ascii="Times New Roman" w:hAnsi="Times New Roman" w:cs="Times New Roman"/>
          <w:i/>
          <w:sz w:val="24"/>
          <w:szCs w:val="24"/>
        </w:rPr>
        <w:tab/>
        <w:t>Researcher, 46</w:t>
      </w:r>
      <w:r w:rsidRPr="00627B1F">
        <w:rPr>
          <w:rFonts w:ascii="Times New Roman" w:hAnsi="Times New Roman" w:cs="Times New Roman"/>
          <w:sz w:val="24"/>
          <w:szCs w:val="24"/>
        </w:rPr>
        <w:t>(8),</w:t>
      </w:r>
      <w:r w:rsidRPr="00627B1F">
        <w:rPr>
          <w:rFonts w:ascii="Times New Roman" w:hAnsi="Times New Roman" w:cs="Times New Roman"/>
          <w:i/>
          <w:sz w:val="24"/>
          <w:szCs w:val="24"/>
        </w:rPr>
        <w:t xml:space="preserve"> </w:t>
      </w:r>
      <w:r w:rsidRPr="00627B1F">
        <w:rPr>
          <w:rFonts w:ascii="Times New Roman" w:hAnsi="Times New Roman" w:cs="Times New Roman"/>
          <w:sz w:val="24"/>
          <w:szCs w:val="24"/>
        </w:rPr>
        <w:t xml:space="preserve">434-448. </w:t>
      </w:r>
      <w:proofErr w:type="gramStart"/>
      <w:r w:rsidRPr="00627B1F">
        <w:rPr>
          <w:rFonts w:ascii="Times New Roman" w:hAnsi="Times New Roman" w:cs="Times New Roman"/>
          <w:sz w:val="24"/>
          <w:szCs w:val="24"/>
        </w:rPr>
        <w:t>doi:</w:t>
      </w:r>
      <w:proofErr w:type="gramEnd"/>
      <w:r w:rsidRPr="00627B1F">
        <w:rPr>
          <w:rFonts w:ascii="Times New Roman" w:hAnsi="Times New Roman" w:cs="Times New Roman"/>
          <w:sz w:val="24"/>
          <w:szCs w:val="24"/>
        </w:rPr>
        <w:t>10.3102/0013189X17735812</w:t>
      </w:r>
    </w:p>
    <w:p w:rsidR="00627B1F" w:rsidRPr="00627B1F" w:rsidRDefault="00627B1F" w:rsidP="00627B1F">
      <w:pPr>
        <w:spacing w:after="0" w:line="480" w:lineRule="auto"/>
        <w:rPr>
          <w:rFonts w:ascii="Times New Roman" w:hAnsi="Times New Roman" w:cs="Times New Roman"/>
          <w:sz w:val="24"/>
          <w:szCs w:val="24"/>
        </w:rPr>
      </w:pPr>
      <w:proofErr w:type="spellStart"/>
      <w:r w:rsidRPr="00627B1F">
        <w:rPr>
          <w:rFonts w:ascii="Times New Roman" w:hAnsi="Times New Roman" w:cs="Times New Roman"/>
          <w:sz w:val="24"/>
          <w:szCs w:val="24"/>
        </w:rPr>
        <w:t>Rumschlag</w:t>
      </w:r>
      <w:proofErr w:type="spellEnd"/>
      <w:r w:rsidRPr="00627B1F">
        <w:rPr>
          <w:rFonts w:ascii="Times New Roman" w:hAnsi="Times New Roman" w:cs="Times New Roman"/>
          <w:sz w:val="24"/>
          <w:szCs w:val="24"/>
        </w:rPr>
        <w:t xml:space="preserve">, K. E. (2017). Teacher Burnout: A Quantitative Analysis of Emotional Exhaustion, Personal </w:t>
      </w:r>
      <w:r>
        <w:rPr>
          <w:rFonts w:ascii="Times New Roman" w:hAnsi="Times New Roman" w:cs="Times New Roman"/>
          <w:sz w:val="24"/>
          <w:szCs w:val="24"/>
        </w:rPr>
        <w:tab/>
      </w:r>
      <w:r w:rsidRPr="00627B1F">
        <w:rPr>
          <w:rFonts w:ascii="Times New Roman" w:hAnsi="Times New Roman" w:cs="Times New Roman"/>
          <w:sz w:val="24"/>
          <w:szCs w:val="24"/>
        </w:rPr>
        <w:t xml:space="preserve">Accomplishment, and Depersonalization. International Management Review, 13(1), 22–36. </w:t>
      </w:r>
      <w:r>
        <w:rPr>
          <w:rFonts w:ascii="Times New Roman" w:hAnsi="Times New Roman" w:cs="Times New Roman"/>
          <w:sz w:val="24"/>
          <w:szCs w:val="24"/>
        </w:rPr>
        <w:tab/>
      </w:r>
      <w:r w:rsidRPr="00627B1F">
        <w:rPr>
          <w:rFonts w:ascii="Times New Roman" w:hAnsi="Times New Roman" w:cs="Times New Roman"/>
          <w:sz w:val="24"/>
          <w:szCs w:val="24"/>
        </w:rPr>
        <w:t xml:space="preserve">Retrieved from </w:t>
      </w:r>
      <w:hyperlink r:id="rId7" w:history="1">
        <w:r w:rsidRPr="00AA293C">
          <w:rPr>
            <w:rStyle w:val="Hyperlink"/>
            <w:rFonts w:ascii="Times New Roman" w:hAnsi="Times New Roman" w:cs="Times New Roman"/>
            <w:sz w:val="24"/>
            <w:szCs w:val="24"/>
          </w:rPr>
          <w:t>https://search-ebscohost-</w:t>
        </w:r>
      </w:hyperlink>
      <w:r>
        <w:rPr>
          <w:rFonts w:ascii="Times New Roman" w:hAnsi="Times New Roman" w:cs="Times New Roman"/>
          <w:sz w:val="24"/>
          <w:szCs w:val="24"/>
        </w:rPr>
        <w:tab/>
      </w:r>
      <w:r w:rsidRPr="00627B1F">
        <w:rPr>
          <w:rFonts w:ascii="Times New Roman" w:hAnsi="Times New Roman" w:cs="Times New Roman"/>
          <w:sz w:val="24"/>
          <w:szCs w:val="24"/>
        </w:rPr>
        <w:t>com.lopes.idm.oclc.org/login.aspx?direct=true&amp;db=bth&amp;AN=122028356&amp;site=eds-</w:t>
      </w:r>
      <w:r>
        <w:rPr>
          <w:rFonts w:ascii="Times New Roman" w:hAnsi="Times New Roman" w:cs="Times New Roman"/>
          <w:sz w:val="24"/>
          <w:szCs w:val="24"/>
        </w:rPr>
        <w:tab/>
      </w:r>
      <w:proofErr w:type="spellStart"/>
      <w:r w:rsidRPr="00627B1F">
        <w:rPr>
          <w:rFonts w:ascii="Times New Roman" w:hAnsi="Times New Roman" w:cs="Times New Roman"/>
          <w:sz w:val="24"/>
          <w:szCs w:val="24"/>
        </w:rPr>
        <w:t>live&amp;scope</w:t>
      </w:r>
      <w:proofErr w:type="spellEnd"/>
      <w:r w:rsidRPr="00627B1F">
        <w:rPr>
          <w:rFonts w:ascii="Times New Roman" w:hAnsi="Times New Roman" w:cs="Times New Roman"/>
          <w:sz w:val="24"/>
          <w:szCs w:val="24"/>
        </w:rPr>
        <w:t>=site</w:t>
      </w:r>
    </w:p>
    <w:p w:rsidR="001F7333" w:rsidRPr="00627B1F" w:rsidRDefault="001F7333" w:rsidP="00627B1F">
      <w:pPr>
        <w:spacing w:after="0" w:line="480" w:lineRule="auto"/>
        <w:rPr>
          <w:rFonts w:ascii="Times New Roman" w:hAnsi="Times New Roman" w:cs="Times New Roman"/>
          <w:sz w:val="24"/>
          <w:szCs w:val="24"/>
        </w:rPr>
      </w:pPr>
      <w:r w:rsidRPr="00627B1F">
        <w:rPr>
          <w:rFonts w:ascii="Times New Roman" w:hAnsi="Times New Roman" w:cs="Times New Roman"/>
          <w:sz w:val="24"/>
          <w:szCs w:val="24"/>
        </w:rPr>
        <w:t>Snyde</w:t>
      </w:r>
      <w:r w:rsidR="0009244D" w:rsidRPr="00627B1F">
        <w:rPr>
          <w:rFonts w:ascii="Times New Roman" w:hAnsi="Times New Roman" w:cs="Times New Roman"/>
          <w:sz w:val="24"/>
          <w:szCs w:val="24"/>
        </w:rPr>
        <w:t>r, R. R. (2017). Resistance to change among v</w:t>
      </w:r>
      <w:r w:rsidRPr="00627B1F">
        <w:rPr>
          <w:rFonts w:ascii="Times New Roman" w:hAnsi="Times New Roman" w:cs="Times New Roman"/>
          <w:sz w:val="24"/>
          <w:szCs w:val="24"/>
        </w:rPr>
        <w:t>ete</w:t>
      </w:r>
      <w:r w:rsidR="0009244D" w:rsidRPr="00627B1F">
        <w:rPr>
          <w:rFonts w:ascii="Times New Roman" w:hAnsi="Times New Roman" w:cs="Times New Roman"/>
          <w:sz w:val="24"/>
          <w:szCs w:val="24"/>
        </w:rPr>
        <w:t xml:space="preserve">ran teachers: Providing voice for more effective </w:t>
      </w:r>
      <w:r w:rsidR="0009244D" w:rsidRPr="00627B1F">
        <w:rPr>
          <w:rFonts w:ascii="Times New Roman" w:hAnsi="Times New Roman" w:cs="Times New Roman"/>
          <w:sz w:val="24"/>
          <w:szCs w:val="24"/>
        </w:rPr>
        <w:tab/>
        <w:t>e</w:t>
      </w:r>
      <w:r w:rsidRPr="00627B1F">
        <w:rPr>
          <w:rFonts w:ascii="Times New Roman" w:hAnsi="Times New Roman" w:cs="Times New Roman"/>
          <w:sz w:val="24"/>
          <w:szCs w:val="24"/>
        </w:rPr>
        <w:t>ngagement. </w:t>
      </w:r>
      <w:r w:rsidRPr="00627B1F">
        <w:rPr>
          <w:rFonts w:ascii="Times New Roman" w:hAnsi="Times New Roman" w:cs="Times New Roman"/>
          <w:i/>
          <w:sz w:val="24"/>
          <w:szCs w:val="24"/>
        </w:rPr>
        <w:t>International Journal of Educational Leadership Preparation, 12</w:t>
      </w:r>
      <w:r w:rsidRPr="00627B1F">
        <w:rPr>
          <w:rFonts w:ascii="Times New Roman" w:hAnsi="Times New Roman" w:cs="Times New Roman"/>
          <w:sz w:val="24"/>
          <w:szCs w:val="24"/>
        </w:rPr>
        <w:t xml:space="preserve">(1). Retrieved </w:t>
      </w:r>
      <w:r w:rsidR="0009244D" w:rsidRPr="00627B1F">
        <w:rPr>
          <w:rFonts w:ascii="Times New Roman" w:hAnsi="Times New Roman" w:cs="Times New Roman"/>
          <w:sz w:val="24"/>
          <w:szCs w:val="24"/>
        </w:rPr>
        <w:tab/>
      </w:r>
      <w:r w:rsidRPr="00627B1F">
        <w:rPr>
          <w:rFonts w:ascii="Times New Roman" w:hAnsi="Times New Roman" w:cs="Times New Roman"/>
          <w:sz w:val="24"/>
          <w:szCs w:val="24"/>
        </w:rPr>
        <w:t xml:space="preserve">from </w:t>
      </w:r>
      <w:r w:rsidR="0009244D" w:rsidRPr="00627B1F">
        <w:rPr>
          <w:rFonts w:ascii="Times New Roman" w:hAnsi="Times New Roman" w:cs="Times New Roman"/>
          <w:sz w:val="24"/>
          <w:szCs w:val="24"/>
        </w:rPr>
        <w:t>https://search-ebscohost-</w:t>
      </w:r>
      <w:r w:rsidR="0009244D" w:rsidRPr="00627B1F">
        <w:rPr>
          <w:rFonts w:ascii="Times New Roman" w:hAnsi="Times New Roman" w:cs="Times New Roman"/>
          <w:sz w:val="24"/>
          <w:szCs w:val="24"/>
        </w:rPr>
        <w:tab/>
      </w:r>
      <w:r w:rsidRPr="00627B1F">
        <w:rPr>
          <w:rFonts w:ascii="Times New Roman" w:hAnsi="Times New Roman" w:cs="Times New Roman"/>
          <w:sz w:val="24"/>
          <w:szCs w:val="24"/>
        </w:rPr>
        <w:t>com.lopes.idm.oclc.org/login.aspx?direct=true&amp;db=eric&amp;AN=EJ1145464&amp;site=eds-</w:t>
      </w:r>
      <w:r w:rsidR="0009244D" w:rsidRPr="00627B1F">
        <w:rPr>
          <w:rFonts w:ascii="Times New Roman" w:hAnsi="Times New Roman" w:cs="Times New Roman"/>
          <w:sz w:val="24"/>
          <w:szCs w:val="24"/>
        </w:rPr>
        <w:tab/>
      </w:r>
      <w:proofErr w:type="spellStart"/>
      <w:r w:rsidRPr="00627B1F">
        <w:rPr>
          <w:rFonts w:ascii="Times New Roman" w:hAnsi="Times New Roman" w:cs="Times New Roman"/>
          <w:sz w:val="24"/>
          <w:szCs w:val="24"/>
        </w:rPr>
        <w:t>live&amp;scope</w:t>
      </w:r>
      <w:proofErr w:type="spellEnd"/>
      <w:r w:rsidRPr="00627B1F">
        <w:rPr>
          <w:rFonts w:ascii="Times New Roman" w:hAnsi="Times New Roman" w:cs="Times New Roman"/>
          <w:sz w:val="24"/>
          <w:szCs w:val="24"/>
        </w:rPr>
        <w:t>=site</w:t>
      </w:r>
    </w:p>
    <w:p w:rsidR="005124FA" w:rsidRPr="00627B1F" w:rsidRDefault="005124FA" w:rsidP="005124FA">
      <w:pPr>
        <w:tabs>
          <w:tab w:val="num" w:pos="1440"/>
        </w:tabs>
        <w:rPr>
          <w:rFonts w:ascii="Times New Roman" w:hAnsi="Times New Roman" w:cs="Times New Roman"/>
          <w:b/>
          <w:sz w:val="24"/>
          <w:szCs w:val="24"/>
        </w:rPr>
      </w:pPr>
    </w:p>
    <w:sectPr w:rsidR="005124FA" w:rsidRPr="00627B1F" w:rsidSect="004850C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4E" w:rsidRDefault="003C114E" w:rsidP="00046CF7">
      <w:pPr>
        <w:spacing w:after="0" w:line="240" w:lineRule="auto"/>
      </w:pPr>
      <w:r>
        <w:separator/>
      </w:r>
    </w:p>
  </w:endnote>
  <w:endnote w:type="continuationSeparator" w:id="0">
    <w:p w:rsidR="003C114E" w:rsidRDefault="003C114E" w:rsidP="0004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01935"/>
      <w:docPartObj>
        <w:docPartGallery w:val="Page Numbers (Bottom of Page)"/>
        <w:docPartUnique/>
      </w:docPartObj>
    </w:sdtPr>
    <w:sdtEndPr/>
    <w:sdtContent>
      <w:p w:rsidR="00706697" w:rsidRDefault="00B61247">
        <w:pPr>
          <w:pStyle w:val="Footer"/>
          <w:jc w:val="right"/>
        </w:pPr>
        <w:r>
          <w:fldChar w:fldCharType="begin"/>
        </w:r>
        <w:r>
          <w:instrText xml:space="preserve"> PAGE   \* MERGEFORMAT </w:instrText>
        </w:r>
        <w:r>
          <w:fldChar w:fldCharType="separate"/>
        </w:r>
        <w:r w:rsidR="007B1A6C">
          <w:rPr>
            <w:noProof/>
          </w:rPr>
          <w:t>8</w:t>
        </w:r>
        <w:r>
          <w:rPr>
            <w:noProof/>
          </w:rPr>
          <w:fldChar w:fldCharType="end"/>
        </w:r>
      </w:p>
    </w:sdtContent>
  </w:sdt>
  <w:p w:rsidR="00E46C7D" w:rsidRDefault="00A47906">
    <w:pPr>
      <w:pStyle w:val="Footer"/>
    </w:pPr>
    <w:r>
      <w:t>0</w:t>
    </w:r>
    <w:r w:rsidR="00EA4A68">
      <w:t>5</w:t>
    </w:r>
    <w:r>
      <w:t>/</w:t>
    </w:r>
    <w:r w:rsidR="00EA4A68">
      <w:t>08</w:t>
    </w:r>
    <w:r>
      <w:t>/201</w:t>
    </w:r>
    <w:r w:rsidR="00EA4A68">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4E" w:rsidRDefault="003C114E" w:rsidP="00046CF7">
      <w:pPr>
        <w:spacing w:after="0" w:line="240" w:lineRule="auto"/>
      </w:pPr>
      <w:r>
        <w:separator/>
      </w:r>
    </w:p>
  </w:footnote>
  <w:footnote w:type="continuationSeparator" w:id="0">
    <w:p w:rsidR="003C114E" w:rsidRDefault="003C114E" w:rsidP="00046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DD5"/>
    <w:multiLevelType w:val="hybridMultilevel"/>
    <w:tmpl w:val="EE0CCED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4AB48DC"/>
    <w:multiLevelType w:val="hybridMultilevel"/>
    <w:tmpl w:val="61A8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0F53"/>
    <w:multiLevelType w:val="hybridMultilevel"/>
    <w:tmpl w:val="FCF61C8A"/>
    <w:lvl w:ilvl="0" w:tplc="0409000F">
      <w:start w:val="1"/>
      <w:numFmt w:val="decimal"/>
      <w:lvlText w:val="%1."/>
      <w:lvlJc w:val="left"/>
      <w:pPr>
        <w:tabs>
          <w:tab w:val="num" w:pos="360"/>
        </w:tabs>
        <w:ind w:left="360" w:hanging="360"/>
      </w:pPr>
      <w:rPr>
        <w:rFonts w:hint="default"/>
      </w:rPr>
    </w:lvl>
    <w:lvl w:ilvl="1" w:tplc="616E4B10">
      <w:start w:val="1"/>
      <w:numFmt w:val="lowerLetter"/>
      <w:lvlText w:val="%2."/>
      <w:lvlJc w:val="left"/>
      <w:pPr>
        <w:tabs>
          <w:tab w:val="num" w:pos="1080"/>
        </w:tabs>
        <w:ind w:left="1080" w:hanging="360"/>
      </w:pPr>
      <w:rPr>
        <w:rFonts w:asciiTheme="minorHAnsi" w:eastAsiaTheme="minorHAnsi" w:hAnsiTheme="minorHAnsi" w:cstheme="minorBidi" w:hint="default"/>
      </w:rPr>
    </w:lvl>
    <w:lvl w:ilvl="2" w:tplc="9A121CBC">
      <w:start w:val="1"/>
      <w:numFmt w:val="bullet"/>
      <w:lvlText w:val="•"/>
      <w:lvlJc w:val="left"/>
      <w:pPr>
        <w:tabs>
          <w:tab w:val="num" w:pos="1800"/>
        </w:tabs>
        <w:ind w:left="1800" w:hanging="360"/>
      </w:pPr>
      <w:rPr>
        <w:rFonts w:ascii="Arial" w:hAnsi="Arial" w:hint="default"/>
      </w:rPr>
    </w:lvl>
    <w:lvl w:ilvl="3" w:tplc="BA6090DC" w:tentative="1">
      <w:start w:val="1"/>
      <w:numFmt w:val="bullet"/>
      <w:lvlText w:val="•"/>
      <w:lvlJc w:val="left"/>
      <w:pPr>
        <w:tabs>
          <w:tab w:val="num" w:pos="2520"/>
        </w:tabs>
        <w:ind w:left="2520" w:hanging="360"/>
      </w:pPr>
      <w:rPr>
        <w:rFonts w:ascii="Arial" w:hAnsi="Arial" w:hint="default"/>
      </w:rPr>
    </w:lvl>
    <w:lvl w:ilvl="4" w:tplc="ECBCA7E6" w:tentative="1">
      <w:start w:val="1"/>
      <w:numFmt w:val="bullet"/>
      <w:lvlText w:val="•"/>
      <w:lvlJc w:val="left"/>
      <w:pPr>
        <w:tabs>
          <w:tab w:val="num" w:pos="3240"/>
        </w:tabs>
        <w:ind w:left="3240" w:hanging="360"/>
      </w:pPr>
      <w:rPr>
        <w:rFonts w:ascii="Arial" w:hAnsi="Arial" w:hint="default"/>
      </w:rPr>
    </w:lvl>
    <w:lvl w:ilvl="5" w:tplc="A0C42FF2" w:tentative="1">
      <w:start w:val="1"/>
      <w:numFmt w:val="bullet"/>
      <w:lvlText w:val="•"/>
      <w:lvlJc w:val="left"/>
      <w:pPr>
        <w:tabs>
          <w:tab w:val="num" w:pos="3960"/>
        </w:tabs>
        <w:ind w:left="3960" w:hanging="360"/>
      </w:pPr>
      <w:rPr>
        <w:rFonts w:ascii="Arial" w:hAnsi="Arial" w:hint="default"/>
      </w:rPr>
    </w:lvl>
    <w:lvl w:ilvl="6" w:tplc="D3608B32" w:tentative="1">
      <w:start w:val="1"/>
      <w:numFmt w:val="bullet"/>
      <w:lvlText w:val="•"/>
      <w:lvlJc w:val="left"/>
      <w:pPr>
        <w:tabs>
          <w:tab w:val="num" w:pos="4680"/>
        </w:tabs>
        <w:ind w:left="4680" w:hanging="360"/>
      </w:pPr>
      <w:rPr>
        <w:rFonts w:ascii="Arial" w:hAnsi="Arial" w:hint="default"/>
      </w:rPr>
    </w:lvl>
    <w:lvl w:ilvl="7" w:tplc="9B5C8914" w:tentative="1">
      <w:start w:val="1"/>
      <w:numFmt w:val="bullet"/>
      <w:lvlText w:val="•"/>
      <w:lvlJc w:val="left"/>
      <w:pPr>
        <w:tabs>
          <w:tab w:val="num" w:pos="5400"/>
        </w:tabs>
        <w:ind w:left="5400" w:hanging="360"/>
      </w:pPr>
      <w:rPr>
        <w:rFonts w:ascii="Arial" w:hAnsi="Arial" w:hint="default"/>
      </w:rPr>
    </w:lvl>
    <w:lvl w:ilvl="8" w:tplc="2B02398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04CEE"/>
    <w:multiLevelType w:val="hybridMultilevel"/>
    <w:tmpl w:val="A502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0E"/>
    <w:multiLevelType w:val="hybridMultilevel"/>
    <w:tmpl w:val="A82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CBF"/>
    <w:multiLevelType w:val="hybridMultilevel"/>
    <w:tmpl w:val="707A8BD8"/>
    <w:lvl w:ilvl="0" w:tplc="B574D2F8">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57081EDC">
      <w:start w:val="1"/>
      <w:numFmt w:val="lowerRoman"/>
      <w:lvlText w:val="%3."/>
      <w:lvlJc w:val="left"/>
      <w:pPr>
        <w:ind w:left="2430" w:hanging="720"/>
      </w:pPr>
      <w:rPr>
        <w:rFonts w:hint="default"/>
        <w:color w:val="auto"/>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0CD494E"/>
    <w:multiLevelType w:val="hybridMultilevel"/>
    <w:tmpl w:val="E9FE4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46799"/>
    <w:multiLevelType w:val="hybridMultilevel"/>
    <w:tmpl w:val="3416A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4B0DDC"/>
    <w:multiLevelType w:val="hybridMultilevel"/>
    <w:tmpl w:val="DDE07BE6"/>
    <w:lvl w:ilvl="0" w:tplc="0A8ACC04">
      <w:start w:val="1"/>
      <w:numFmt w:val="decimal"/>
      <w:lvlText w:val="%1."/>
      <w:lvlJc w:val="left"/>
      <w:pPr>
        <w:ind w:left="90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73056"/>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11" w15:restartNumberingAfterBreak="0">
    <w:nsid w:val="1B636C04"/>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2E7ACD"/>
    <w:multiLevelType w:val="hybridMultilevel"/>
    <w:tmpl w:val="D72C5D1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A581A"/>
    <w:multiLevelType w:val="hybridMultilevel"/>
    <w:tmpl w:val="4F32A0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5AE1"/>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82BE7"/>
    <w:multiLevelType w:val="hybridMultilevel"/>
    <w:tmpl w:val="3B547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A2D52"/>
    <w:multiLevelType w:val="hybridMultilevel"/>
    <w:tmpl w:val="A502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14F94"/>
    <w:multiLevelType w:val="hybridMultilevel"/>
    <w:tmpl w:val="602A7E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1AFA"/>
    <w:multiLevelType w:val="hybridMultilevel"/>
    <w:tmpl w:val="51605F84"/>
    <w:lvl w:ilvl="0" w:tplc="B81CB2BA">
      <w:start w:val="1"/>
      <w:numFmt w:val="decimal"/>
      <w:lvlText w:val="%1."/>
      <w:lvlJc w:val="left"/>
      <w:pPr>
        <w:tabs>
          <w:tab w:val="num" w:pos="720"/>
        </w:tabs>
        <w:ind w:left="720" w:hanging="360"/>
      </w:pPr>
    </w:lvl>
    <w:lvl w:ilvl="1" w:tplc="25408ACA">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22" w15:restartNumberingAfterBreak="0">
    <w:nsid w:val="40542249"/>
    <w:multiLevelType w:val="hybridMultilevel"/>
    <w:tmpl w:val="26060D2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CDB2C48"/>
    <w:multiLevelType w:val="hybridMultilevel"/>
    <w:tmpl w:val="F272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793D0A"/>
    <w:multiLevelType w:val="hybridMultilevel"/>
    <w:tmpl w:val="F26CCB06"/>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D21F0B"/>
    <w:multiLevelType w:val="hybridMultilevel"/>
    <w:tmpl w:val="92D210D0"/>
    <w:lvl w:ilvl="0" w:tplc="0A8ACC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7259F"/>
    <w:multiLevelType w:val="hybridMultilevel"/>
    <w:tmpl w:val="1D5CA82C"/>
    <w:lvl w:ilvl="0" w:tplc="B81CB2BA">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27" w15:restartNumberingAfterBreak="0">
    <w:nsid w:val="5FCB2F53"/>
    <w:multiLevelType w:val="hybridMultilevel"/>
    <w:tmpl w:val="51C4594E"/>
    <w:lvl w:ilvl="0" w:tplc="616E4B10">
      <w:start w:val="1"/>
      <w:numFmt w:val="lowerLetter"/>
      <w:lvlText w:val="%1."/>
      <w:lvlJc w:val="left"/>
      <w:pPr>
        <w:tabs>
          <w:tab w:val="num" w:pos="720"/>
        </w:tabs>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817D3"/>
    <w:multiLevelType w:val="hybridMultilevel"/>
    <w:tmpl w:val="043A862E"/>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135733C"/>
    <w:multiLevelType w:val="hybridMultilevel"/>
    <w:tmpl w:val="24A0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C3E26"/>
    <w:multiLevelType w:val="hybridMultilevel"/>
    <w:tmpl w:val="F98888F2"/>
    <w:lvl w:ilvl="0" w:tplc="E1447674">
      <w:start w:val="7"/>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623A28A0"/>
    <w:multiLevelType w:val="hybridMultilevel"/>
    <w:tmpl w:val="653C113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247113E"/>
    <w:multiLevelType w:val="hybridMultilevel"/>
    <w:tmpl w:val="E9DE759C"/>
    <w:lvl w:ilvl="0" w:tplc="8098B266">
      <w:start w:val="1"/>
      <w:numFmt w:val="lowerRoman"/>
      <w:lvlText w:val="%1."/>
      <w:lvlJc w:val="right"/>
      <w:pPr>
        <w:ind w:left="1440" w:hanging="360"/>
      </w:pPr>
      <w:rPr>
        <w:rFonts w:hint="default"/>
        <w:b w:val="0"/>
      </w:rPr>
    </w:lvl>
    <w:lvl w:ilvl="1" w:tplc="04090019">
      <w:start w:val="1"/>
      <w:numFmt w:val="lowerLetter"/>
      <w:lvlText w:val="%2."/>
      <w:lvlJc w:val="left"/>
      <w:pPr>
        <w:ind w:left="2160" w:hanging="360"/>
      </w:pPr>
    </w:lvl>
    <w:lvl w:ilvl="2" w:tplc="3E5A5F7E">
      <w:start w:val="1"/>
      <w:numFmt w:val="lowerRoman"/>
      <w:lvlText w:val="%3."/>
      <w:lvlJc w:val="left"/>
      <w:pPr>
        <w:ind w:left="3420" w:hanging="720"/>
      </w:pPr>
      <w:rPr>
        <w:rFonts w:ascii="Times New Roman" w:eastAsiaTheme="minorEastAsia" w:hAnsi="Times New Roman" w:cs="Times New Roman"/>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D91BDC"/>
    <w:multiLevelType w:val="hybridMultilevel"/>
    <w:tmpl w:val="BA3C424A"/>
    <w:lvl w:ilvl="0" w:tplc="8F6CA020">
      <w:start w:val="1"/>
      <w:numFmt w:val="bullet"/>
      <w:lvlText w:val="–"/>
      <w:lvlJc w:val="left"/>
      <w:pPr>
        <w:tabs>
          <w:tab w:val="num" w:pos="720"/>
        </w:tabs>
        <w:ind w:left="720" w:hanging="360"/>
      </w:pPr>
      <w:rPr>
        <w:rFonts w:ascii="Arial" w:hAnsi="Arial" w:hint="default"/>
      </w:rPr>
    </w:lvl>
    <w:lvl w:ilvl="1" w:tplc="9086E39C">
      <w:start w:val="1"/>
      <w:numFmt w:val="bullet"/>
      <w:lvlText w:val="–"/>
      <w:lvlJc w:val="left"/>
      <w:pPr>
        <w:tabs>
          <w:tab w:val="num" w:pos="1440"/>
        </w:tabs>
        <w:ind w:left="1440" w:hanging="360"/>
      </w:pPr>
      <w:rPr>
        <w:rFonts w:ascii="Arial" w:hAnsi="Arial" w:hint="default"/>
      </w:rPr>
    </w:lvl>
    <w:lvl w:ilvl="2" w:tplc="83722E44" w:tentative="1">
      <w:start w:val="1"/>
      <w:numFmt w:val="bullet"/>
      <w:lvlText w:val="–"/>
      <w:lvlJc w:val="left"/>
      <w:pPr>
        <w:tabs>
          <w:tab w:val="num" w:pos="2160"/>
        </w:tabs>
        <w:ind w:left="2160" w:hanging="360"/>
      </w:pPr>
      <w:rPr>
        <w:rFonts w:ascii="Arial" w:hAnsi="Arial" w:hint="default"/>
      </w:rPr>
    </w:lvl>
    <w:lvl w:ilvl="3" w:tplc="3712F874" w:tentative="1">
      <w:start w:val="1"/>
      <w:numFmt w:val="bullet"/>
      <w:lvlText w:val="–"/>
      <w:lvlJc w:val="left"/>
      <w:pPr>
        <w:tabs>
          <w:tab w:val="num" w:pos="2880"/>
        </w:tabs>
        <w:ind w:left="2880" w:hanging="360"/>
      </w:pPr>
      <w:rPr>
        <w:rFonts w:ascii="Arial" w:hAnsi="Arial" w:hint="default"/>
      </w:rPr>
    </w:lvl>
    <w:lvl w:ilvl="4" w:tplc="2146C522" w:tentative="1">
      <w:start w:val="1"/>
      <w:numFmt w:val="bullet"/>
      <w:lvlText w:val="–"/>
      <w:lvlJc w:val="left"/>
      <w:pPr>
        <w:tabs>
          <w:tab w:val="num" w:pos="3600"/>
        </w:tabs>
        <w:ind w:left="3600" w:hanging="360"/>
      </w:pPr>
      <w:rPr>
        <w:rFonts w:ascii="Arial" w:hAnsi="Arial" w:hint="default"/>
      </w:rPr>
    </w:lvl>
    <w:lvl w:ilvl="5" w:tplc="4508BD5E" w:tentative="1">
      <w:start w:val="1"/>
      <w:numFmt w:val="bullet"/>
      <w:lvlText w:val="–"/>
      <w:lvlJc w:val="left"/>
      <w:pPr>
        <w:tabs>
          <w:tab w:val="num" w:pos="4320"/>
        </w:tabs>
        <w:ind w:left="4320" w:hanging="360"/>
      </w:pPr>
      <w:rPr>
        <w:rFonts w:ascii="Arial" w:hAnsi="Arial" w:hint="default"/>
      </w:rPr>
    </w:lvl>
    <w:lvl w:ilvl="6" w:tplc="5B646A5A" w:tentative="1">
      <w:start w:val="1"/>
      <w:numFmt w:val="bullet"/>
      <w:lvlText w:val="–"/>
      <w:lvlJc w:val="left"/>
      <w:pPr>
        <w:tabs>
          <w:tab w:val="num" w:pos="5040"/>
        </w:tabs>
        <w:ind w:left="5040" w:hanging="360"/>
      </w:pPr>
      <w:rPr>
        <w:rFonts w:ascii="Arial" w:hAnsi="Arial" w:hint="default"/>
      </w:rPr>
    </w:lvl>
    <w:lvl w:ilvl="7" w:tplc="A08A4B3E" w:tentative="1">
      <w:start w:val="1"/>
      <w:numFmt w:val="bullet"/>
      <w:lvlText w:val="–"/>
      <w:lvlJc w:val="left"/>
      <w:pPr>
        <w:tabs>
          <w:tab w:val="num" w:pos="5760"/>
        </w:tabs>
        <w:ind w:left="5760" w:hanging="360"/>
      </w:pPr>
      <w:rPr>
        <w:rFonts w:ascii="Arial" w:hAnsi="Arial" w:hint="default"/>
      </w:rPr>
    </w:lvl>
    <w:lvl w:ilvl="8" w:tplc="07AA6E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88A556C"/>
    <w:multiLevelType w:val="hybridMultilevel"/>
    <w:tmpl w:val="BC743D22"/>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49CC"/>
    <w:multiLevelType w:val="hybridMultilevel"/>
    <w:tmpl w:val="BD4A3BF8"/>
    <w:lvl w:ilvl="0" w:tplc="1C30B05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AB16118"/>
    <w:multiLevelType w:val="hybridMultilevel"/>
    <w:tmpl w:val="70BAF246"/>
    <w:lvl w:ilvl="0" w:tplc="0A8ACC04">
      <w:start w:val="1"/>
      <w:numFmt w:val="decimal"/>
      <w:lvlText w:val="%1."/>
      <w:lvlJc w:val="left"/>
      <w:pPr>
        <w:ind w:left="900" w:hanging="360"/>
      </w:pPr>
      <w:rPr>
        <w:rFonts w:hint="default"/>
        <w:b/>
      </w:rPr>
    </w:lvl>
    <w:lvl w:ilvl="1" w:tplc="26C4A216">
      <w:start w:val="1"/>
      <w:numFmt w:val="lowerRoman"/>
      <w:lvlText w:val="%2."/>
      <w:lvlJc w:val="left"/>
      <w:pPr>
        <w:ind w:left="1440" w:hanging="360"/>
      </w:pPr>
      <w:rPr>
        <w:rFonts w:ascii="Times New Roman" w:eastAsiaTheme="minorEastAsia"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B19E1"/>
    <w:multiLevelType w:val="hybridMultilevel"/>
    <w:tmpl w:val="E1786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844422"/>
    <w:multiLevelType w:val="hybridMultilevel"/>
    <w:tmpl w:val="FD94C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956AFC"/>
    <w:multiLevelType w:val="hybridMultilevel"/>
    <w:tmpl w:val="47E6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F5AB6"/>
    <w:multiLevelType w:val="hybridMultilevel"/>
    <w:tmpl w:val="8A741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CA516E"/>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33940"/>
    <w:multiLevelType w:val="hybridMultilevel"/>
    <w:tmpl w:val="521AFE96"/>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E5563BB"/>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30DCD"/>
    <w:multiLevelType w:val="hybridMultilevel"/>
    <w:tmpl w:val="1A7C4576"/>
    <w:lvl w:ilvl="0" w:tplc="0A8ACC04">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13"/>
  </w:num>
  <w:num w:numId="4">
    <w:abstractNumId w:val="42"/>
  </w:num>
  <w:num w:numId="5">
    <w:abstractNumId w:val="23"/>
  </w:num>
  <w:num w:numId="6">
    <w:abstractNumId w:val="7"/>
  </w:num>
  <w:num w:numId="7">
    <w:abstractNumId w:val="39"/>
  </w:num>
  <w:num w:numId="8">
    <w:abstractNumId w:val="40"/>
  </w:num>
  <w:num w:numId="9">
    <w:abstractNumId w:val="12"/>
  </w:num>
  <w:num w:numId="10">
    <w:abstractNumId w:val="8"/>
  </w:num>
  <w:num w:numId="11">
    <w:abstractNumId w:val="37"/>
  </w:num>
  <w:num w:numId="12">
    <w:abstractNumId w:val="28"/>
  </w:num>
  <w:num w:numId="13">
    <w:abstractNumId w:val="21"/>
  </w:num>
  <w:num w:numId="14">
    <w:abstractNumId w:val="1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5"/>
  </w:num>
  <w:num w:numId="18">
    <w:abstractNumId w:val="11"/>
  </w:num>
  <w:num w:numId="19">
    <w:abstractNumId w:val="38"/>
  </w:num>
  <w:num w:numId="20">
    <w:abstractNumId w:val="5"/>
  </w:num>
  <w:num w:numId="21">
    <w:abstractNumId w:val="46"/>
  </w:num>
  <w:num w:numId="22">
    <w:abstractNumId w:val="6"/>
  </w:num>
  <w:num w:numId="23">
    <w:abstractNumId w:val="2"/>
  </w:num>
  <w:num w:numId="24">
    <w:abstractNumId w:val="14"/>
  </w:num>
  <w:num w:numId="25">
    <w:abstractNumId w:val="27"/>
  </w:num>
  <w:num w:numId="26">
    <w:abstractNumId w:val="44"/>
  </w:num>
  <w:num w:numId="27">
    <w:abstractNumId w:val="35"/>
  </w:num>
  <w:num w:numId="28">
    <w:abstractNumId w:val="31"/>
  </w:num>
  <w:num w:numId="29">
    <w:abstractNumId w:val="22"/>
  </w:num>
  <w:num w:numId="30">
    <w:abstractNumId w:val="24"/>
  </w:num>
  <w:num w:numId="31">
    <w:abstractNumId w:val="9"/>
  </w:num>
  <w:num w:numId="32">
    <w:abstractNumId w:val="32"/>
  </w:num>
  <w:num w:numId="33">
    <w:abstractNumId w:val="18"/>
  </w:num>
  <w:num w:numId="34">
    <w:abstractNumId w:val="29"/>
  </w:num>
  <w:num w:numId="35">
    <w:abstractNumId w:val="45"/>
  </w:num>
  <w:num w:numId="36">
    <w:abstractNumId w:val="43"/>
  </w:num>
  <w:num w:numId="37">
    <w:abstractNumId w:val="0"/>
  </w:num>
  <w:num w:numId="38">
    <w:abstractNumId w:val="16"/>
  </w:num>
  <w:num w:numId="39">
    <w:abstractNumId w:val="30"/>
  </w:num>
  <w:num w:numId="40">
    <w:abstractNumId w:val="26"/>
  </w:num>
  <w:num w:numId="41">
    <w:abstractNumId w:val="3"/>
  </w:num>
  <w:num w:numId="42">
    <w:abstractNumId w:val="4"/>
  </w:num>
  <w:num w:numId="43">
    <w:abstractNumId w:val="36"/>
  </w:num>
  <w:num w:numId="44">
    <w:abstractNumId w:val="17"/>
  </w:num>
  <w:num w:numId="45">
    <w:abstractNumId w:val="34"/>
  </w:num>
  <w:num w:numId="46">
    <w:abstractNumId w:val="20"/>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E9"/>
    <w:rsid w:val="00006FD5"/>
    <w:rsid w:val="00033E14"/>
    <w:rsid w:val="00034D15"/>
    <w:rsid w:val="00046CF7"/>
    <w:rsid w:val="0007149E"/>
    <w:rsid w:val="0009244D"/>
    <w:rsid w:val="00093FAD"/>
    <w:rsid w:val="000A5602"/>
    <w:rsid w:val="000F7852"/>
    <w:rsid w:val="001038B4"/>
    <w:rsid w:val="00120180"/>
    <w:rsid w:val="00120CAC"/>
    <w:rsid w:val="001374F7"/>
    <w:rsid w:val="001668BD"/>
    <w:rsid w:val="00170700"/>
    <w:rsid w:val="0017346E"/>
    <w:rsid w:val="00184D20"/>
    <w:rsid w:val="0019626E"/>
    <w:rsid w:val="001A31F6"/>
    <w:rsid w:val="001B75A2"/>
    <w:rsid w:val="001D300D"/>
    <w:rsid w:val="001F7333"/>
    <w:rsid w:val="002340AF"/>
    <w:rsid w:val="00236AC5"/>
    <w:rsid w:val="00263D05"/>
    <w:rsid w:val="002760FC"/>
    <w:rsid w:val="0028427E"/>
    <w:rsid w:val="00294FF7"/>
    <w:rsid w:val="002A24D6"/>
    <w:rsid w:val="002C0D4F"/>
    <w:rsid w:val="002C47E6"/>
    <w:rsid w:val="002C54EE"/>
    <w:rsid w:val="002D414E"/>
    <w:rsid w:val="002E2F6A"/>
    <w:rsid w:val="002F0A81"/>
    <w:rsid w:val="002F14D2"/>
    <w:rsid w:val="0030375B"/>
    <w:rsid w:val="00311D9E"/>
    <w:rsid w:val="00331D00"/>
    <w:rsid w:val="00342508"/>
    <w:rsid w:val="00386D5B"/>
    <w:rsid w:val="003C114E"/>
    <w:rsid w:val="003C21D2"/>
    <w:rsid w:val="003E3BCF"/>
    <w:rsid w:val="004305F3"/>
    <w:rsid w:val="0046119F"/>
    <w:rsid w:val="00466B13"/>
    <w:rsid w:val="00474C37"/>
    <w:rsid w:val="004850C1"/>
    <w:rsid w:val="0049214F"/>
    <w:rsid w:val="004B4D76"/>
    <w:rsid w:val="004D1CD8"/>
    <w:rsid w:val="004D2960"/>
    <w:rsid w:val="004D5C00"/>
    <w:rsid w:val="004E18D3"/>
    <w:rsid w:val="00512465"/>
    <w:rsid w:val="005124FA"/>
    <w:rsid w:val="00513041"/>
    <w:rsid w:val="00554188"/>
    <w:rsid w:val="00561A9F"/>
    <w:rsid w:val="00577213"/>
    <w:rsid w:val="005804CC"/>
    <w:rsid w:val="005E2E9C"/>
    <w:rsid w:val="005E4080"/>
    <w:rsid w:val="006212BB"/>
    <w:rsid w:val="00623B43"/>
    <w:rsid w:val="00627B1F"/>
    <w:rsid w:val="00652DDC"/>
    <w:rsid w:val="006673F7"/>
    <w:rsid w:val="00670FC3"/>
    <w:rsid w:val="0067741E"/>
    <w:rsid w:val="00685F31"/>
    <w:rsid w:val="006A3F85"/>
    <w:rsid w:val="006B1B34"/>
    <w:rsid w:val="006D43F9"/>
    <w:rsid w:val="006D4FA2"/>
    <w:rsid w:val="0070230B"/>
    <w:rsid w:val="00706697"/>
    <w:rsid w:val="00751219"/>
    <w:rsid w:val="0075209B"/>
    <w:rsid w:val="007715A2"/>
    <w:rsid w:val="007B1A6C"/>
    <w:rsid w:val="007D45A4"/>
    <w:rsid w:val="0082451C"/>
    <w:rsid w:val="00845220"/>
    <w:rsid w:val="008579AD"/>
    <w:rsid w:val="0087433A"/>
    <w:rsid w:val="00877B2F"/>
    <w:rsid w:val="00886A2F"/>
    <w:rsid w:val="00896A64"/>
    <w:rsid w:val="008B5CE1"/>
    <w:rsid w:val="008B63E4"/>
    <w:rsid w:val="008B6497"/>
    <w:rsid w:val="00914D12"/>
    <w:rsid w:val="009572CD"/>
    <w:rsid w:val="009951D6"/>
    <w:rsid w:val="009A1977"/>
    <w:rsid w:val="009B46F2"/>
    <w:rsid w:val="009B65D1"/>
    <w:rsid w:val="009C08A4"/>
    <w:rsid w:val="009D7F4E"/>
    <w:rsid w:val="009E479D"/>
    <w:rsid w:val="00A251B1"/>
    <w:rsid w:val="00A258C4"/>
    <w:rsid w:val="00A34043"/>
    <w:rsid w:val="00A4304F"/>
    <w:rsid w:val="00A47906"/>
    <w:rsid w:val="00A91D0C"/>
    <w:rsid w:val="00A962CF"/>
    <w:rsid w:val="00A967D5"/>
    <w:rsid w:val="00AA0D11"/>
    <w:rsid w:val="00AB01EE"/>
    <w:rsid w:val="00AC151C"/>
    <w:rsid w:val="00AC4982"/>
    <w:rsid w:val="00AD499F"/>
    <w:rsid w:val="00AD5E10"/>
    <w:rsid w:val="00AF6839"/>
    <w:rsid w:val="00B133D1"/>
    <w:rsid w:val="00B2093A"/>
    <w:rsid w:val="00B231C7"/>
    <w:rsid w:val="00B234E6"/>
    <w:rsid w:val="00B34FC3"/>
    <w:rsid w:val="00B45F5E"/>
    <w:rsid w:val="00B472E7"/>
    <w:rsid w:val="00B61247"/>
    <w:rsid w:val="00B771DA"/>
    <w:rsid w:val="00B91FE9"/>
    <w:rsid w:val="00BB799E"/>
    <w:rsid w:val="00BD4490"/>
    <w:rsid w:val="00BD6897"/>
    <w:rsid w:val="00BE61C0"/>
    <w:rsid w:val="00C0571A"/>
    <w:rsid w:val="00C07750"/>
    <w:rsid w:val="00C26D43"/>
    <w:rsid w:val="00C35012"/>
    <w:rsid w:val="00C57CA8"/>
    <w:rsid w:val="00C6657A"/>
    <w:rsid w:val="00CA0982"/>
    <w:rsid w:val="00CC091F"/>
    <w:rsid w:val="00CC37D9"/>
    <w:rsid w:val="00CE1BCC"/>
    <w:rsid w:val="00CE6765"/>
    <w:rsid w:val="00D06FF5"/>
    <w:rsid w:val="00D13E4B"/>
    <w:rsid w:val="00D2627C"/>
    <w:rsid w:val="00D55A01"/>
    <w:rsid w:val="00D71A85"/>
    <w:rsid w:val="00D804C5"/>
    <w:rsid w:val="00D83757"/>
    <w:rsid w:val="00D86108"/>
    <w:rsid w:val="00D86F8C"/>
    <w:rsid w:val="00D908D0"/>
    <w:rsid w:val="00D90C45"/>
    <w:rsid w:val="00DC07B5"/>
    <w:rsid w:val="00DC120E"/>
    <w:rsid w:val="00DE3427"/>
    <w:rsid w:val="00E46C7D"/>
    <w:rsid w:val="00E565BC"/>
    <w:rsid w:val="00E6369F"/>
    <w:rsid w:val="00E70DC1"/>
    <w:rsid w:val="00E72A53"/>
    <w:rsid w:val="00E83CEE"/>
    <w:rsid w:val="00E861B1"/>
    <w:rsid w:val="00E9690B"/>
    <w:rsid w:val="00EA4A68"/>
    <w:rsid w:val="00EE5C8C"/>
    <w:rsid w:val="00EF5CC9"/>
    <w:rsid w:val="00EF5F6D"/>
    <w:rsid w:val="00EF7046"/>
    <w:rsid w:val="00F04A71"/>
    <w:rsid w:val="00F25990"/>
    <w:rsid w:val="00F34A81"/>
    <w:rsid w:val="00F413B1"/>
    <w:rsid w:val="00F4266B"/>
    <w:rsid w:val="00F519AD"/>
    <w:rsid w:val="00F71603"/>
    <w:rsid w:val="00F75A64"/>
    <w:rsid w:val="00F93235"/>
    <w:rsid w:val="00FE768D"/>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BFC30-FFF7-43F1-B9DE-549961E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9E"/>
    <w:pPr>
      <w:ind w:left="720"/>
      <w:contextualSpacing/>
    </w:pPr>
  </w:style>
  <w:style w:type="paragraph" w:styleId="Header">
    <w:name w:val="header"/>
    <w:basedOn w:val="Normal"/>
    <w:link w:val="HeaderChar"/>
    <w:uiPriority w:val="99"/>
    <w:unhideWhenUsed/>
    <w:rsid w:val="0004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F7"/>
  </w:style>
  <w:style w:type="paragraph" w:styleId="Footer">
    <w:name w:val="footer"/>
    <w:basedOn w:val="Normal"/>
    <w:link w:val="FooterChar"/>
    <w:uiPriority w:val="99"/>
    <w:unhideWhenUsed/>
    <w:rsid w:val="0004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F7"/>
  </w:style>
  <w:style w:type="paragraph" w:styleId="BalloonText">
    <w:name w:val="Balloon Text"/>
    <w:basedOn w:val="Normal"/>
    <w:link w:val="BalloonTextChar"/>
    <w:uiPriority w:val="99"/>
    <w:semiHidden/>
    <w:unhideWhenUsed/>
    <w:rsid w:val="00C3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12"/>
    <w:rPr>
      <w:rFonts w:ascii="Tahoma" w:hAnsi="Tahoma" w:cs="Tahoma"/>
      <w:sz w:val="16"/>
      <w:szCs w:val="16"/>
    </w:rPr>
  </w:style>
  <w:style w:type="character" w:styleId="CommentReference">
    <w:name w:val="annotation reference"/>
    <w:basedOn w:val="DefaultParagraphFont"/>
    <w:uiPriority w:val="99"/>
    <w:semiHidden/>
    <w:unhideWhenUsed/>
    <w:rsid w:val="00C35012"/>
    <w:rPr>
      <w:sz w:val="16"/>
      <w:szCs w:val="16"/>
    </w:rPr>
  </w:style>
  <w:style w:type="paragraph" w:styleId="CommentText">
    <w:name w:val="annotation text"/>
    <w:basedOn w:val="Normal"/>
    <w:link w:val="CommentTextChar"/>
    <w:uiPriority w:val="99"/>
    <w:semiHidden/>
    <w:unhideWhenUsed/>
    <w:rsid w:val="00C35012"/>
    <w:pPr>
      <w:spacing w:line="240" w:lineRule="auto"/>
    </w:pPr>
    <w:rPr>
      <w:sz w:val="20"/>
      <w:szCs w:val="20"/>
    </w:rPr>
  </w:style>
  <w:style w:type="character" w:customStyle="1" w:styleId="CommentTextChar">
    <w:name w:val="Comment Text Char"/>
    <w:basedOn w:val="DefaultParagraphFont"/>
    <w:link w:val="CommentText"/>
    <w:uiPriority w:val="99"/>
    <w:semiHidden/>
    <w:rsid w:val="00C35012"/>
    <w:rPr>
      <w:sz w:val="20"/>
      <w:szCs w:val="20"/>
    </w:rPr>
  </w:style>
  <w:style w:type="paragraph" w:styleId="CommentSubject">
    <w:name w:val="annotation subject"/>
    <w:basedOn w:val="CommentText"/>
    <w:next w:val="CommentText"/>
    <w:link w:val="CommentSubjectChar"/>
    <w:uiPriority w:val="99"/>
    <w:semiHidden/>
    <w:unhideWhenUsed/>
    <w:rsid w:val="00C35012"/>
    <w:rPr>
      <w:b/>
      <w:bCs/>
    </w:rPr>
  </w:style>
  <w:style w:type="character" w:customStyle="1" w:styleId="CommentSubjectChar">
    <w:name w:val="Comment Subject Char"/>
    <w:basedOn w:val="CommentTextChar"/>
    <w:link w:val="CommentSubject"/>
    <w:uiPriority w:val="99"/>
    <w:semiHidden/>
    <w:rsid w:val="00C35012"/>
    <w:rPr>
      <w:b/>
      <w:bCs/>
      <w:sz w:val="20"/>
      <w:szCs w:val="20"/>
    </w:rPr>
  </w:style>
  <w:style w:type="paragraph" w:customStyle="1" w:styleId="paragraph">
    <w:name w:val="paragraph"/>
    <w:basedOn w:val="Normal"/>
    <w:rsid w:val="00EA4A68"/>
    <w:pPr>
      <w:spacing w:after="0" w:line="240" w:lineRule="auto"/>
    </w:pPr>
    <w:rPr>
      <w:rFonts w:ascii="Calibri" w:eastAsiaTheme="minorHAnsi" w:hAnsi="Calibri" w:cs="Calibri"/>
    </w:rPr>
  </w:style>
  <w:style w:type="character" w:customStyle="1" w:styleId="normaltextrun1">
    <w:name w:val="normaltextrun1"/>
    <w:basedOn w:val="DefaultParagraphFont"/>
    <w:rsid w:val="00EA4A68"/>
  </w:style>
  <w:style w:type="character" w:customStyle="1" w:styleId="eop">
    <w:name w:val="eop"/>
    <w:basedOn w:val="DefaultParagraphFont"/>
    <w:rsid w:val="00EA4A68"/>
  </w:style>
  <w:style w:type="character" w:styleId="Hyperlink">
    <w:name w:val="Hyperlink"/>
    <w:basedOn w:val="DefaultParagraphFont"/>
    <w:uiPriority w:val="99"/>
    <w:unhideWhenUsed/>
    <w:rsid w:val="00092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030">
      <w:bodyDiv w:val="1"/>
      <w:marLeft w:val="0"/>
      <w:marRight w:val="0"/>
      <w:marTop w:val="0"/>
      <w:marBottom w:val="0"/>
      <w:divBdr>
        <w:top w:val="none" w:sz="0" w:space="0" w:color="auto"/>
        <w:left w:val="none" w:sz="0" w:space="0" w:color="auto"/>
        <w:bottom w:val="none" w:sz="0" w:space="0" w:color="auto"/>
        <w:right w:val="none" w:sz="0" w:space="0" w:color="auto"/>
      </w:divBdr>
      <w:divsChild>
        <w:div w:id="488399755">
          <w:marLeft w:val="806"/>
          <w:marRight w:val="0"/>
          <w:marTop w:val="72"/>
          <w:marBottom w:val="0"/>
          <w:divBdr>
            <w:top w:val="none" w:sz="0" w:space="0" w:color="auto"/>
            <w:left w:val="none" w:sz="0" w:space="0" w:color="auto"/>
            <w:bottom w:val="none" w:sz="0" w:space="0" w:color="auto"/>
            <w:right w:val="none" w:sz="0" w:space="0" w:color="auto"/>
          </w:divBdr>
        </w:div>
        <w:div w:id="1607810809">
          <w:marLeft w:val="806"/>
          <w:marRight w:val="0"/>
          <w:marTop w:val="72"/>
          <w:marBottom w:val="0"/>
          <w:divBdr>
            <w:top w:val="none" w:sz="0" w:space="0" w:color="auto"/>
            <w:left w:val="none" w:sz="0" w:space="0" w:color="auto"/>
            <w:bottom w:val="none" w:sz="0" w:space="0" w:color="auto"/>
            <w:right w:val="none" w:sz="0" w:space="0" w:color="auto"/>
          </w:divBdr>
        </w:div>
        <w:div w:id="39940580">
          <w:marLeft w:val="806"/>
          <w:marRight w:val="0"/>
          <w:marTop w:val="72"/>
          <w:marBottom w:val="0"/>
          <w:divBdr>
            <w:top w:val="none" w:sz="0" w:space="0" w:color="auto"/>
            <w:left w:val="none" w:sz="0" w:space="0" w:color="auto"/>
            <w:bottom w:val="none" w:sz="0" w:space="0" w:color="auto"/>
            <w:right w:val="none" w:sz="0" w:space="0" w:color="auto"/>
          </w:divBdr>
        </w:div>
        <w:div w:id="1491630772">
          <w:marLeft w:val="806"/>
          <w:marRight w:val="0"/>
          <w:marTop w:val="72"/>
          <w:marBottom w:val="0"/>
          <w:divBdr>
            <w:top w:val="none" w:sz="0" w:space="0" w:color="auto"/>
            <w:left w:val="none" w:sz="0" w:space="0" w:color="auto"/>
            <w:bottom w:val="none" w:sz="0" w:space="0" w:color="auto"/>
            <w:right w:val="none" w:sz="0" w:space="0" w:color="auto"/>
          </w:divBdr>
        </w:div>
        <w:div w:id="2137290715">
          <w:marLeft w:val="806"/>
          <w:marRight w:val="0"/>
          <w:marTop w:val="72"/>
          <w:marBottom w:val="0"/>
          <w:divBdr>
            <w:top w:val="none" w:sz="0" w:space="0" w:color="auto"/>
            <w:left w:val="none" w:sz="0" w:space="0" w:color="auto"/>
            <w:bottom w:val="none" w:sz="0" w:space="0" w:color="auto"/>
            <w:right w:val="none" w:sz="0" w:space="0" w:color="auto"/>
          </w:divBdr>
        </w:div>
        <w:div w:id="1012269706">
          <w:marLeft w:val="806"/>
          <w:marRight w:val="0"/>
          <w:marTop w:val="72"/>
          <w:marBottom w:val="0"/>
          <w:divBdr>
            <w:top w:val="none" w:sz="0" w:space="0" w:color="auto"/>
            <w:left w:val="none" w:sz="0" w:space="0" w:color="auto"/>
            <w:bottom w:val="none" w:sz="0" w:space="0" w:color="auto"/>
            <w:right w:val="none" w:sz="0" w:space="0" w:color="auto"/>
          </w:divBdr>
        </w:div>
        <w:div w:id="22173818">
          <w:marLeft w:val="806"/>
          <w:marRight w:val="0"/>
          <w:marTop w:val="72"/>
          <w:marBottom w:val="0"/>
          <w:divBdr>
            <w:top w:val="none" w:sz="0" w:space="0" w:color="auto"/>
            <w:left w:val="none" w:sz="0" w:space="0" w:color="auto"/>
            <w:bottom w:val="none" w:sz="0" w:space="0" w:color="auto"/>
            <w:right w:val="none" w:sz="0" w:space="0" w:color="auto"/>
          </w:divBdr>
        </w:div>
        <w:div w:id="1545285800">
          <w:marLeft w:val="806"/>
          <w:marRight w:val="0"/>
          <w:marTop w:val="72"/>
          <w:marBottom w:val="0"/>
          <w:divBdr>
            <w:top w:val="none" w:sz="0" w:space="0" w:color="auto"/>
            <w:left w:val="none" w:sz="0" w:space="0" w:color="auto"/>
            <w:bottom w:val="none" w:sz="0" w:space="0" w:color="auto"/>
            <w:right w:val="none" w:sz="0" w:space="0" w:color="auto"/>
          </w:divBdr>
        </w:div>
        <w:div w:id="979917430">
          <w:marLeft w:val="806"/>
          <w:marRight w:val="0"/>
          <w:marTop w:val="72"/>
          <w:marBottom w:val="0"/>
          <w:divBdr>
            <w:top w:val="none" w:sz="0" w:space="0" w:color="auto"/>
            <w:left w:val="none" w:sz="0" w:space="0" w:color="auto"/>
            <w:bottom w:val="none" w:sz="0" w:space="0" w:color="auto"/>
            <w:right w:val="none" w:sz="0" w:space="0" w:color="auto"/>
          </w:divBdr>
        </w:div>
        <w:div w:id="65108837">
          <w:marLeft w:val="806"/>
          <w:marRight w:val="0"/>
          <w:marTop w:val="72"/>
          <w:marBottom w:val="0"/>
          <w:divBdr>
            <w:top w:val="none" w:sz="0" w:space="0" w:color="auto"/>
            <w:left w:val="none" w:sz="0" w:space="0" w:color="auto"/>
            <w:bottom w:val="none" w:sz="0" w:space="0" w:color="auto"/>
            <w:right w:val="none" w:sz="0" w:space="0" w:color="auto"/>
          </w:divBdr>
        </w:div>
      </w:divsChild>
    </w:div>
    <w:div w:id="329405690">
      <w:bodyDiv w:val="1"/>
      <w:marLeft w:val="0"/>
      <w:marRight w:val="0"/>
      <w:marTop w:val="0"/>
      <w:marBottom w:val="0"/>
      <w:divBdr>
        <w:top w:val="none" w:sz="0" w:space="0" w:color="auto"/>
        <w:left w:val="none" w:sz="0" w:space="0" w:color="auto"/>
        <w:bottom w:val="none" w:sz="0" w:space="0" w:color="auto"/>
        <w:right w:val="none" w:sz="0" w:space="0" w:color="auto"/>
      </w:divBdr>
    </w:div>
    <w:div w:id="478771818">
      <w:bodyDiv w:val="1"/>
      <w:marLeft w:val="0"/>
      <w:marRight w:val="0"/>
      <w:marTop w:val="0"/>
      <w:marBottom w:val="0"/>
      <w:divBdr>
        <w:top w:val="none" w:sz="0" w:space="0" w:color="auto"/>
        <w:left w:val="none" w:sz="0" w:space="0" w:color="auto"/>
        <w:bottom w:val="none" w:sz="0" w:space="0" w:color="auto"/>
        <w:right w:val="none" w:sz="0" w:space="0" w:color="auto"/>
      </w:divBdr>
      <w:divsChild>
        <w:div w:id="1585720016">
          <w:marLeft w:val="1166"/>
          <w:marRight w:val="0"/>
          <w:marTop w:val="53"/>
          <w:marBottom w:val="0"/>
          <w:divBdr>
            <w:top w:val="none" w:sz="0" w:space="0" w:color="auto"/>
            <w:left w:val="none" w:sz="0" w:space="0" w:color="auto"/>
            <w:bottom w:val="none" w:sz="0" w:space="0" w:color="auto"/>
            <w:right w:val="none" w:sz="0" w:space="0" w:color="auto"/>
          </w:divBdr>
        </w:div>
        <w:div w:id="18045212">
          <w:marLeft w:val="1166"/>
          <w:marRight w:val="0"/>
          <w:marTop w:val="53"/>
          <w:marBottom w:val="0"/>
          <w:divBdr>
            <w:top w:val="none" w:sz="0" w:space="0" w:color="auto"/>
            <w:left w:val="none" w:sz="0" w:space="0" w:color="auto"/>
            <w:bottom w:val="none" w:sz="0" w:space="0" w:color="auto"/>
            <w:right w:val="none" w:sz="0" w:space="0" w:color="auto"/>
          </w:divBdr>
        </w:div>
        <w:div w:id="440223742">
          <w:marLeft w:val="1166"/>
          <w:marRight w:val="0"/>
          <w:marTop w:val="53"/>
          <w:marBottom w:val="0"/>
          <w:divBdr>
            <w:top w:val="none" w:sz="0" w:space="0" w:color="auto"/>
            <w:left w:val="none" w:sz="0" w:space="0" w:color="auto"/>
            <w:bottom w:val="none" w:sz="0" w:space="0" w:color="auto"/>
            <w:right w:val="none" w:sz="0" w:space="0" w:color="auto"/>
          </w:divBdr>
        </w:div>
        <w:div w:id="1786998566">
          <w:marLeft w:val="1166"/>
          <w:marRight w:val="0"/>
          <w:marTop w:val="53"/>
          <w:marBottom w:val="0"/>
          <w:divBdr>
            <w:top w:val="none" w:sz="0" w:space="0" w:color="auto"/>
            <w:left w:val="none" w:sz="0" w:space="0" w:color="auto"/>
            <w:bottom w:val="none" w:sz="0" w:space="0" w:color="auto"/>
            <w:right w:val="none" w:sz="0" w:space="0" w:color="auto"/>
          </w:divBdr>
        </w:div>
        <w:div w:id="592517339">
          <w:marLeft w:val="1166"/>
          <w:marRight w:val="0"/>
          <w:marTop w:val="53"/>
          <w:marBottom w:val="0"/>
          <w:divBdr>
            <w:top w:val="none" w:sz="0" w:space="0" w:color="auto"/>
            <w:left w:val="none" w:sz="0" w:space="0" w:color="auto"/>
            <w:bottom w:val="none" w:sz="0" w:space="0" w:color="auto"/>
            <w:right w:val="none" w:sz="0" w:space="0" w:color="auto"/>
          </w:divBdr>
        </w:div>
      </w:divsChild>
    </w:div>
    <w:div w:id="1771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arch-ebscoh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8</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Maul</dc:creator>
  <cp:lastModifiedBy>Titus, Charles</cp:lastModifiedBy>
  <cp:revision>3</cp:revision>
  <cp:lastPrinted>2012-04-09T06:38:00Z</cp:lastPrinted>
  <dcterms:created xsi:type="dcterms:W3CDTF">2019-06-26T03:50:00Z</dcterms:created>
  <dcterms:modified xsi:type="dcterms:W3CDTF">2019-07-03T03:10:00Z</dcterms:modified>
</cp:coreProperties>
</file>